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4F26" w14:textId="77777777" w:rsidR="007C5E8F" w:rsidRDefault="007D78FB">
      <w:pPr>
        <w:spacing w:before="76" w:line="252" w:lineRule="exact"/>
        <w:ind w:left="122" w:right="103"/>
        <w:jc w:val="center"/>
        <w:rPr>
          <w:b/>
        </w:rPr>
      </w:pP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RHODE</w:t>
      </w:r>
      <w:r>
        <w:rPr>
          <w:b/>
          <w:spacing w:val="-3"/>
        </w:rPr>
        <w:t xml:space="preserve"> </w:t>
      </w:r>
      <w:r>
        <w:rPr>
          <w:b/>
        </w:rPr>
        <w:t>ISLAND</w:t>
      </w:r>
    </w:p>
    <w:p w14:paraId="62FF618F" w14:textId="77777777" w:rsidR="007C5E8F" w:rsidRDefault="007D78FB">
      <w:pPr>
        <w:spacing w:line="252" w:lineRule="exact"/>
        <w:ind w:left="120" w:right="103"/>
        <w:jc w:val="center"/>
        <w:rPr>
          <w:b/>
        </w:rPr>
      </w:pPr>
      <w:r>
        <w:rPr>
          <w:b/>
        </w:rPr>
        <w:t>EXECUTIVE</w:t>
      </w:r>
      <w:r>
        <w:rPr>
          <w:b/>
          <w:spacing w:val="-3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HEALTH AND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2"/>
        </w:rPr>
        <w:t xml:space="preserve"> </w:t>
      </w:r>
      <w:r>
        <w:rPr>
          <w:b/>
        </w:rPr>
        <w:t>SERVICES</w:t>
      </w:r>
    </w:p>
    <w:p w14:paraId="7A4E956B" w14:textId="77777777" w:rsidR="007C5E8F" w:rsidRDefault="007C5E8F">
      <w:pPr>
        <w:pStyle w:val="BodyText"/>
        <w:spacing w:before="1"/>
        <w:ind w:left="0"/>
        <w:rPr>
          <w:b/>
          <w:sz w:val="32"/>
          <w:u w:val="none"/>
        </w:rPr>
      </w:pPr>
    </w:p>
    <w:p w14:paraId="33C72E58" w14:textId="77777777" w:rsidR="007C5E8F" w:rsidRDefault="007D78FB">
      <w:pPr>
        <w:ind w:left="122" w:right="103"/>
        <w:jc w:val="center"/>
        <w:rPr>
          <w:b/>
        </w:rPr>
      </w:pPr>
      <w:r>
        <w:rPr>
          <w:b/>
        </w:rPr>
        <w:t>09/27/2021</w:t>
      </w:r>
      <w:r>
        <w:rPr>
          <w:b/>
          <w:spacing w:val="-2"/>
        </w:rPr>
        <w:t xml:space="preserve"> </w:t>
      </w:r>
      <w:r>
        <w:rPr>
          <w:b/>
        </w:rPr>
        <w:t>PUBLIC</w:t>
      </w:r>
      <w:r>
        <w:rPr>
          <w:b/>
          <w:spacing w:val="-1"/>
        </w:rPr>
        <w:t xml:space="preserve"> </w:t>
      </w:r>
      <w:r>
        <w:rPr>
          <w:b/>
        </w:rPr>
        <w:t>NOTICE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PROPOSED</w:t>
      </w:r>
      <w:r>
        <w:rPr>
          <w:b/>
          <w:spacing w:val="-2"/>
        </w:rPr>
        <w:t xml:space="preserve"> </w:t>
      </w:r>
      <w:r>
        <w:rPr>
          <w:b/>
        </w:rPr>
        <w:t>AMENDMENT</w:t>
      </w:r>
      <w:r>
        <w:rPr>
          <w:b/>
          <w:spacing w:val="-3"/>
        </w:rPr>
        <w:t xml:space="preserve"> </w:t>
      </w:r>
      <w:r>
        <w:rPr>
          <w:b/>
        </w:rPr>
        <w:t>TO RHODE</w:t>
      </w:r>
      <w:r>
        <w:rPr>
          <w:b/>
          <w:spacing w:val="-6"/>
        </w:rPr>
        <w:t xml:space="preserve"> </w:t>
      </w:r>
      <w:r>
        <w:rPr>
          <w:b/>
        </w:rPr>
        <w:t>ISLAND</w:t>
      </w:r>
      <w:r>
        <w:rPr>
          <w:b/>
          <w:spacing w:val="-2"/>
        </w:rPr>
        <w:t xml:space="preserve"> </w:t>
      </w:r>
      <w:r>
        <w:rPr>
          <w:b/>
        </w:rPr>
        <w:t>MEDICAID</w:t>
      </w:r>
      <w:r>
        <w:rPr>
          <w:b/>
          <w:spacing w:val="-1"/>
        </w:rPr>
        <w:t xml:space="preserve"> </w:t>
      </w:r>
      <w:r>
        <w:rPr>
          <w:b/>
        </w:rPr>
        <w:t>STATE</w:t>
      </w:r>
      <w:r>
        <w:rPr>
          <w:b/>
          <w:spacing w:val="-3"/>
        </w:rPr>
        <w:t xml:space="preserve"> </w:t>
      </w:r>
      <w:r>
        <w:rPr>
          <w:b/>
        </w:rPr>
        <w:t>PLAN</w:t>
      </w:r>
    </w:p>
    <w:p w14:paraId="7B49C533" w14:textId="77777777" w:rsidR="007C5E8F" w:rsidRDefault="007D78FB">
      <w:pPr>
        <w:pStyle w:val="BodyText"/>
        <w:spacing w:before="184"/>
        <w:ind w:left="100" w:right="297"/>
        <w:rPr>
          <w:u w:val="none"/>
        </w:rPr>
      </w:pPr>
      <w:r>
        <w:rPr>
          <w:u w:val="none"/>
        </w:rPr>
        <w:t>In accordance Rhode Island General Laws 42-35, notice is hereby given that the Executive Office of Health and Human</w:t>
      </w:r>
      <w:r>
        <w:rPr>
          <w:spacing w:val="-53"/>
          <w:u w:val="none"/>
        </w:rPr>
        <w:t xml:space="preserve"> </w:t>
      </w:r>
      <w:r>
        <w:rPr>
          <w:u w:val="none"/>
        </w:rPr>
        <w:t>Services (EOHHS) proposes to make the following amendment to the Rhode Island State Plan under Title XIX of the</w:t>
      </w:r>
      <w:r>
        <w:rPr>
          <w:spacing w:val="1"/>
          <w:u w:val="none"/>
        </w:rPr>
        <w:t xml:space="preserve"> </w:t>
      </w:r>
      <w:r>
        <w:rPr>
          <w:u w:val="none"/>
        </w:rPr>
        <w:t>Social Security</w:t>
      </w:r>
      <w:r>
        <w:rPr>
          <w:spacing w:val="-3"/>
          <w:u w:val="none"/>
        </w:rPr>
        <w:t xml:space="preserve"> </w:t>
      </w:r>
      <w:r>
        <w:rPr>
          <w:u w:val="none"/>
        </w:rPr>
        <w:t>Act. The ori</w:t>
      </w:r>
      <w:r>
        <w:rPr>
          <w:u w:val="none"/>
        </w:rPr>
        <w:t>ginal public notice for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amendment</w:t>
      </w:r>
      <w:r>
        <w:rPr>
          <w:spacing w:val="2"/>
          <w:u w:val="none"/>
        </w:rPr>
        <w:t xml:space="preserve"> </w:t>
      </w:r>
      <w:r>
        <w:rPr>
          <w:u w:val="none"/>
        </w:rPr>
        <w:t>was posted on</w:t>
      </w:r>
      <w:r>
        <w:rPr>
          <w:spacing w:val="-4"/>
          <w:u w:val="none"/>
        </w:rPr>
        <w:t xml:space="preserve"> </w:t>
      </w:r>
      <w:r>
        <w:rPr>
          <w:u w:val="none"/>
        </w:rPr>
        <w:t>June 29,</w:t>
      </w:r>
      <w:r>
        <w:rPr>
          <w:spacing w:val="-3"/>
          <w:u w:val="none"/>
        </w:rPr>
        <w:t xml:space="preserve"> </w:t>
      </w:r>
      <w:r>
        <w:rPr>
          <w:u w:val="none"/>
        </w:rPr>
        <w:t>2021.</w:t>
      </w:r>
    </w:p>
    <w:p w14:paraId="581F308F" w14:textId="77777777" w:rsidR="007C5E8F" w:rsidRDefault="007D78FB">
      <w:pPr>
        <w:pStyle w:val="Heading1"/>
        <w:spacing w:before="184"/>
        <w:ind w:left="122" w:right="101"/>
        <w:jc w:val="center"/>
        <w:rPr>
          <w:u w:val="none"/>
        </w:rPr>
      </w:pPr>
      <w:r>
        <w:rPr>
          <w:u w:val="none"/>
        </w:rPr>
        <w:t>Community</w:t>
      </w:r>
      <w:r>
        <w:rPr>
          <w:spacing w:val="-5"/>
          <w:u w:val="none"/>
        </w:rPr>
        <w:t xml:space="preserve"> </w:t>
      </w:r>
      <w:r>
        <w:rPr>
          <w:u w:val="none"/>
        </w:rPr>
        <w:t>Health</w:t>
      </w:r>
      <w:r>
        <w:rPr>
          <w:spacing w:val="-2"/>
          <w:u w:val="none"/>
        </w:rPr>
        <w:t xml:space="preserve"> </w:t>
      </w:r>
      <w:r>
        <w:rPr>
          <w:u w:val="none"/>
        </w:rPr>
        <w:t>Worker Services</w:t>
      </w:r>
    </w:p>
    <w:p w14:paraId="3F96C1AE" w14:textId="77777777" w:rsidR="007C5E8F" w:rsidRDefault="007D78FB">
      <w:pPr>
        <w:pStyle w:val="BodyText"/>
        <w:spacing w:before="184"/>
        <w:ind w:left="100" w:right="75"/>
        <w:rPr>
          <w:u w:val="none"/>
        </w:rPr>
      </w:pPr>
      <w:r>
        <w:rPr>
          <w:u w:val="none"/>
        </w:rPr>
        <w:t>On June 29, 2021, EOHHS notified the public of its intent to submit to the Centers for Medicare and Medicaid Services</w:t>
      </w:r>
      <w:r>
        <w:rPr>
          <w:spacing w:val="1"/>
          <w:u w:val="none"/>
        </w:rPr>
        <w:t xml:space="preserve"> </w:t>
      </w:r>
      <w:r>
        <w:rPr>
          <w:u w:val="none"/>
        </w:rPr>
        <w:t>(CMS) a State Plan Amendment (SPA) to cover Community Health Worker (CHW) services. After reviewing public</w:t>
      </w:r>
      <w:r>
        <w:rPr>
          <w:spacing w:val="1"/>
          <w:u w:val="none"/>
        </w:rPr>
        <w:t xml:space="preserve"> </w:t>
      </w:r>
      <w:r>
        <w:rPr>
          <w:u w:val="none"/>
        </w:rPr>
        <w:t>comments,</w:t>
      </w:r>
      <w:r>
        <w:rPr>
          <w:spacing w:val="-2"/>
          <w:u w:val="none"/>
        </w:rPr>
        <w:t xml:space="preserve"> </w:t>
      </w:r>
      <w:r>
        <w:rPr>
          <w:u w:val="none"/>
        </w:rPr>
        <w:t>EOHHS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u w:val="none"/>
        </w:rPr>
        <w:t>revised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proposed CHW</w:t>
      </w:r>
      <w:r>
        <w:rPr>
          <w:spacing w:val="-1"/>
          <w:u w:val="none"/>
        </w:rPr>
        <w:t xml:space="preserve"> </w:t>
      </w:r>
      <w:r>
        <w:rPr>
          <w:u w:val="none"/>
        </w:rPr>
        <w:t>rates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State</w:t>
      </w:r>
      <w:r>
        <w:rPr>
          <w:spacing w:val="-2"/>
          <w:u w:val="none"/>
        </w:rPr>
        <w:t xml:space="preserve"> </w:t>
      </w:r>
      <w:r>
        <w:rPr>
          <w:u w:val="none"/>
        </w:rPr>
        <w:t>Plan</w:t>
      </w:r>
      <w:r>
        <w:rPr>
          <w:spacing w:val="-1"/>
          <w:u w:val="none"/>
        </w:rPr>
        <w:t xml:space="preserve"> </w:t>
      </w:r>
      <w:r>
        <w:rPr>
          <w:u w:val="none"/>
        </w:rPr>
        <w:t>pages</w:t>
      </w:r>
      <w:r>
        <w:rPr>
          <w:spacing w:val="-2"/>
          <w:u w:val="none"/>
        </w:rPr>
        <w:t xml:space="preserve"> </w:t>
      </w:r>
      <w:r>
        <w:rPr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proposed</w:t>
      </w:r>
      <w:r>
        <w:rPr>
          <w:spacing w:val="-1"/>
          <w:u w:val="none"/>
        </w:rPr>
        <w:t xml:space="preserve"> </w:t>
      </w:r>
      <w:r>
        <w:rPr>
          <w:u w:val="none"/>
        </w:rPr>
        <w:t>SPA.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52"/>
          <w:u w:val="none"/>
        </w:rPr>
        <w:t xml:space="preserve"> </w:t>
      </w:r>
      <w:r>
        <w:rPr>
          <w:u w:val="none"/>
        </w:rPr>
        <w:t>contained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4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revised</w:t>
      </w:r>
      <w:r>
        <w:rPr>
          <w:spacing w:val="-1"/>
          <w:u w:val="none"/>
        </w:rPr>
        <w:t xml:space="preserve"> </w:t>
      </w:r>
      <w:r>
        <w:rPr>
          <w:u w:val="none"/>
        </w:rPr>
        <w:t>public</w:t>
      </w:r>
      <w:r>
        <w:rPr>
          <w:spacing w:val="-1"/>
          <w:u w:val="none"/>
        </w:rPr>
        <w:t xml:space="preserve"> </w:t>
      </w:r>
      <w:r>
        <w:rPr>
          <w:u w:val="none"/>
        </w:rPr>
        <w:t>notice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EOHHS’</w:t>
      </w:r>
      <w:r>
        <w:rPr>
          <w:spacing w:val="-3"/>
          <w:u w:val="none"/>
        </w:rPr>
        <w:t xml:space="preserve"> </w:t>
      </w:r>
      <w:r>
        <w:rPr>
          <w:u w:val="none"/>
        </w:rPr>
        <w:t>final submission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CMS,</w:t>
      </w:r>
      <w:r>
        <w:rPr>
          <w:spacing w:val="-1"/>
          <w:u w:val="none"/>
        </w:rPr>
        <w:t xml:space="preserve"> </w:t>
      </w:r>
      <w:r>
        <w:rPr>
          <w:u w:val="none"/>
        </w:rPr>
        <w:t>reflective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public</w:t>
      </w:r>
      <w:r>
        <w:rPr>
          <w:spacing w:val="-3"/>
          <w:u w:val="none"/>
        </w:rPr>
        <w:t xml:space="preserve"> </w:t>
      </w:r>
      <w:r>
        <w:rPr>
          <w:u w:val="none"/>
        </w:rPr>
        <w:t>comments.</w:t>
      </w:r>
    </w:p>
    <w:p w14:paraId="159100FD" w14:textId="77777777" w:rsidR="007C5E8F" w:rsidRDefault="007D78FB">
      <w:pPr>
        <w:pStyle w:val="BodyText"/>
        <w:spacing w:before="184"/>
        <w:ind w:left="100" w:right="75"/>
        <w:rPr>
          <w:u w:val="none"/>
        </w:rPr>
      </w:pPr>
      <w:r>
        <w:rPr>
          <w:u w:val="none"/>
        </w:rPr>
        <w:t>EOHHS is seeking federal authority to add coverage of community health worker (CHW) services. Certified CHWs will</w:t>
      </w:r>
      <w:r>
        <w:rPr>
          <w:spacing w:val="1"/>
          <w:u w:val="none"/>
        </w:rPr>
        <w:t xml:space="preserve"> </w:t>
      </w:r>
      <w:r>
        <w:rPr>
          <w:u w:val="none"/>
        </w:rPr>
        <w:t>provide</w:t>
      </w:r>
      <w:r>
        <w:rPr>
          <w:spacing w:val="-2"/>
          <w:u w:val="none"/>
        </w:rPr>
        <w:t xml:space="preserve"> </w:t>
      </w:r>
      <w:r>
        <w:rPr>
          <w:u w:val="none"/>
        </w:rPr>
        <w:t>health</w:t>
      </w:r>
      <w:r>
        <w:rPr>
          <w:spacing w:val="-1"/>
          <w:u w:val="none"/>
        </w:rPr>
        <w:t xml:space="preserve"> </w:t>
      </w:r>
      <w:r>
        <w:rPr>
          <w:u w:val="none"/>
        </w:rPr>
        <w:t>promotion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coaching;</w:t>
      </w:r>
      <w:r>
        <w:rPr>
          <w:spacing w:val="-1"/>
          <w:u w:val="none"/>
        </w:rPr>
        <w:t xml:space="preserve"> </w:t>
      </w:r>
      <w:r>
        <w:rPr>
          <w:u w:val="none"/>
        </w:rPr>
        <w:t>health</w:t>
      </w:r>
      <w:r>
        <w:rPr>
          <w:spacing w:val="-5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training;</w:t>
      </w:r>
      <w:r>
        <w:rPr>
          <w:spacing w:val="-1"/>
          <w:u w:val="none"/>
        </w:rPr>
        <w:t xml:space="preserve"> </w:t>
      </w:r>
      <w:r>
        <w:rPr>
          <w:u w:val="none"/>
        </w:rPr>
        <w:t>health</w:t>
      </w:r>
      <w:r>
        <w:rPr>
          <w:spacing w:val="-2"/>
          <w:u w:val="none"/>
        </w:rPr>
        <w:t xml:space="preserve"> </w:t>
      </w:r>
      <w:r>
        <w:rPr>
          <w:u w:val="none"/>
        </w:rPr>
        <w:t>system</w:t>
      </w:r>
      <w:r>
        <w:rPr>
          <w:spacing w:val="-1"/>
          <w:u w:val="none"/>
        </w:rPr>
        <w:t xml:space="preserve"> </w:t>
      </w:r>
      <w:r>
        <w:rPr>
          <w:u w:val="none"/>
        </w:rPr>
        <w:t>navigation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resource</w:t>
      </w:r>
      <w:r>
        <w:rPr>
          <w:spacing w:val="-4"/>
          <w:u w:val="none"/>
        </w:rPr>
        <w:t xml:space="preserve"> </w:t>
      </w:r>
      <w:r>
        <w:rPr>
          <w:u w:val="none"/>
        </w:rPr>
        <w:t>coordination</w:t>
      </w:r>
      <w:r>
        <w:rPr>
          <w:spacing w:val="-52"/>
          <w:u w:val="none"/>
        </w:rPr>
        <w:t xml:space="preserve"> </w:t>
      </w:r>
      <w:r>
        <w:rPr>
          <w:u w:val="none"/>
        </w:rPr>
        <w:t>services; and care planning with a member’s interdisciplinary care team. CHW services will be available to Medicaid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eligible individuals who have one or more chronic health (including behavioral </w:t>
      </w:r>
      <w:r>
        <w:rPr>
          <w:u w:val="none"/>
        </w:rPr>
        <w:t>health) conditions, who are at risk for a</w:t>
      </w:r>
      <w:r>
        <w:rPr>
          <w:spacing w:val="1"/>
          <w:u w:val="none"/>
        </w:rPr>
        <w:t xml:space="preserve"> </w:t>
      </w:r>
      <w:r>
        <w:rPr>
          <w:u w:val="none"/>
        </w:rPr>
        <w:t>chronic health condition, and/or who face barriers meeting their health or health-related social needs. CHW services will</w:t>
      </w:r>
      <w:r>
        <w:rPr>
          <w:spacing w:val="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reimbursed</w:t>
      </w:r>
      <w:r>
        <w:rPr>
          <w:spacing w:val="1"/>
          <w:u w:val="none"/>
        </w:rPr>
        <w:t xml:space="preserve"> </w:t>
      </w:r>
      <w:r>
        <w:rPr>
          <w:u w:val="none"/>
        </w:rPr>
        <w:t>on a</w:t>
      </w:r>
      <w:r>
        <w:rPr>
          <w:spacing w:val="-2"/>
          <w:u w:val="none"/>
        </w:rPr>
        <w:t xml:space="preserve"> </w:t>
      </w:r>
      <w:r>
        <w:rPr>
          <w:u w:val="none"/>
        </w:rPr>
        <w:t>fee-for-service</w:t>
      </w:r>
      <w:r>
        <w:rPr>
          <w:spacing w:val="-2"/>
          <w:u w:val="none"/>
        </w:rPr>
        <w:t xml:space="preserve"> </w:t>
      </w:r>
      <w:r>
        <w:rPr>
          <w:u w:val="none"/>
        </w:rPr>
        <w:t>basis,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following amounts:</w:t>
      </w:r>
    </w:p>
    <w:p w14:paraId="76DF960A" w14:textId="77777777" w:rsidR="007C5E8F" w:rsidRDefault="007D78F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99"/>
        <w:rPr>
          <w:u w:val="none"/>
        </w:rPr>
      </w:pPr>
      <w:r>
        <w:rPr>
          <w:u w:val="none"/>
        </w:rPr>
        <w:t>$15.76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15-minute</w:t>
      </w:r>
      <w:r>
        <w:rPr>
          <w:spacing w:val="-3"/>
          <w:u w:val="none"/>
        </w:rPr>
        <w:t xml:space="preserve"> </w:t>
      </w:r>
      <w:r>
        <w:rPr>
          <w:u w:val="none"/>
        </w:rPr>
        <w:t>uni</w:t>
      </w:r>
      <w:r>
        <w:rPr>
          <w:u w:val="none"/>
        </w:rPr>
        <w:t>ts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service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individuals</w:t>
      </w:r>
      <w:r>
        <w:rPr>
          <w:spacing w:val="-3"/>
          <w:u w:val="none"/>
        </w:rPr>
        <w:t xml:space="preserve"> </w:t>
      </w:r>
      <w:r>
        <w:rPr>
          <w:u w:val="none"/>
        </w:rPr>
        <w:t>(new</w:t>
      </w:r>
      <w:r>
        <w:rPr>
          <w:spacing w:val="-1"/>
          <w:u w:val="none"/>
        </w:rPr>
        <w:t xml:space="preserve"> </w:t>
      </w:r>
      <w:r>
        <w:rPr>
          <w:u w:val="none"/>
        </w:rPr>
        <w:t>patients)</w:t>
      </w:r>
    </w:p>
    <w:p w14:paraId="7A8BFD4F" w14:textId="77777777" w:rsidR="007C5E8F" w:rsidRDefault="007D78F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7"/>
        <w:rPr>
          <w:u w:val="none"/>
        </w:rPr>
      </w:pPr>
      <w:r>
        <w:rPr>
          <w:u w:val="none"/>
        </w:rPr>
        <w:t>$12.12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15-minute</w:t>
      </w:r>
      <w:r>
        <w:rPr>
          <w:spacing w:val="-3"/>
          <w:u w:val="none"/>
        </w:rPr>
        <w:t xml:space="preserve"> </w:t>
      </w:r>
      <w:r>
        <w:rPr>
          <w:u w:val="none"/>
        </w:rPr>
        <w:t>units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service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individuals (established</w:t>
      </w:r>
      <w:r>
        <w:rPr>
          <w:spacing w:val="-4"/>
          <w:u w:val="none"/>
        </w:rPr>
        <w:t xml:space="preserve"> </w:t>
      </w:r>
      <w:r>
        <w:rPr>
          <w:u w:val="none"/>
        </w:rPr>
        <w:t>patients)</w:t>
      </w:r>
    </w:p>
    <w:p w14:paraId="6781AD51" w14:textId="77777777" w:rsidR="007C5E8F" w:rsidRDefault="007D78F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4"/>
        <w:rPr>
          <w:u w:val="none"/>
        </w:rPr>
      </w:pPr>
      <w:r>
        <w:rPr>
          <w:u w:val="none"/>
        </w:rPr>
        <w:t>$4.44</w:t>
      </w:r>
      <w:r>
        <w:rPr>
          <w:spacing w:val="-2"/>
          <w:u w:val="none"/>
        </w:rPr>
        <w:t xml:space="preserve"> </w:t>
      </w:r>
      <w:r>
        <w:rPr>
          <w:u w:val="none"/>
        </w:rPr>
        <w:t>for 15-minute</w:t>
      </w:r>
      <w:r>
        <w:rPr>
          <w:spacing w:val="-1"/>
          <w:u w:val="none"/>
        </w:rPr>
        <w:t xml:space="preserve"> </w:t>
      </w:r>
      <w:r>
        <w:rPr>
          <w:u w:val="none"/>
        </w:rPr>
        <w:t>units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service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groups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more patients</w:t>
      </w:r>
    </w:p>
    <w:p w14:paraId="74E2F2BC" w14:textId="77777777" w:rsidR="007C5E8F" w:rsidRDefault="007D78FB">
      <w:pPr>
        <w:pStyle w:val="BodyText"/>
        <w:spacing w:before="181" w:line="259" w:lineRule="auto"/>
        <w:ind w:left="100" w:right="297"/>
        <w:rPr>
          <w:u w:val="none"/>
        </w:rPr>
      </w:pPr>
      <w:r>
        <w:rPr>
          <w:u w:val="none"/>
        </w:rPr>
        <w:t>Each July 1, the rates that were in effect on October 1</w:t>
      </w:r>
      <w:r>
        <w:rPr>
          <w:u w:val="none"/>
          <w:vertAlign w:val="superscript"/>
        </w:rPr>
        <w:t>st</w:t>
      </w:r>
      <w:r>
        <w:rPr>
          <w:u w:val="none"/>
        </w:rPr>
        <w:t xml:space="preserve"> of the preceding calendar year will be trended by the March</w:t>
      </w:r>
      <w:r>
        <w:rPr>
          <w:spacing w:val="1"/>
          <w:u w:val="none"/>
        </w:rPr>
        <w:t xml:space="preserve"> </w:t>
      </w:r>
      <w:r>
        <w:rPr>
          <w:u w:val="none"/>
        </w:rPr>
        <w:t>release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New</w:t>
      </w:r>
      <w:r>
        <w:rPr>
          <w:spacing w:val="-2"/>
          <w:u w:val="none"/>
        </w:rPr>
        <w:t xml:space="preserve"> </w:t>
      </w:r>
      <w:r>
        <w:rPr>
          <w:u w:val="none"/>
        </w:rPr>
        <w:t>England</w:t>
      </w:r>
      <w:r>
        <w:rPr>
          <w:spacing w:val="-3"/>
          <w:u w:val="none"/>
        </w:rPr>
        <w:t xml:space="preserve"> </w:t>
      </w:r>
      <w:r>
        <w:rPr>
          <w:u w:val="none"/>
        </w:rPr>
        <w:t>Consumer Price</w:t>
      </w:r>
      <w:r>
        <w:rPr>
          <w:spacing w:val="-1"/>
          <w:u w:val="none"/>
        </w:rPr>
        <w:t xml:space="preserve"> </w:t>
      </w:r>
      <w:r>
        <w:rPr>
          <w:u w:val="none"/>
        </w:rPr>
        <w:t>Index</w:t>
      </w:r>
      <w:r>
        <w:rPr>
          <w:spacing w:val="-2"/>
          <w:u w:val="none"/>
        </w:rPr>
        <w:t xml:space="preserve"> </w:t>
      </w:r>
      <w:r>
        <w:rPr>
          <w:u w:val="none"/>
        </w:rPr>
        <w:t>Card,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determined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United</w:t>
      </w:r>
      <w:r>
        <w:rPr>
          <w:spacing w:val="-1"/>
          <w:u w:val="none"/>
        </w:rPr>
        <w:t xml:space="preserve"> </w:t>
      </w:r>
      <w:r>
        <w:rPr>
          <w:u w:val="none"/>
        </w:rPr>
        <w:t>States</w:t>
      </w:r>
      <w:r>
        <w:rPr>
          <w:spacing w:val="-1"/>
          <w:u w:val="none"/>
        </w:rPr>
        <w:t xml:space="preserve"> </w:t>
      </w:r>
      <w:r>
        <w:rPr>
          <w:u w:val="none"/>
        </w:rPr>
        <w:t>Department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Labor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52"/>
          <w:u w:val="none"/>
        </w:rPr>
        <w:t xml:space="preserve"> </w:t>
      </w:r>
      <w:r>
        <w:rPr>
          <w:u w:val="none"/>
        </w:rPr>
        <w:t>medical care</w:t>
      </w:r>
      <w:r>
        <w:rPr>
          <w:spacing w:val="-1"/>
          <w:u w:val="none"/>
        </w:rPr>
        <w:t xml:space="preserve"> </w:t>
      </w:r>
      <w:r>
        <w:rPr>
          <w:u w:val="none"/>
        </w:rPr>
        <w:t>(which conta</w:t>
      </w:r>
      <w:r>
        <w:rPr>
          <w:u w:val="none"/>
        </w:rPr>
        <w:t>ins February data).</w:t>
      </w:r>
    </w:p>
    <w:p w14:paraId="41870F3B" w14:textId="77777777" w:rsidR="007C5E8F" w:rsidRDefault="007D78FB">
      <w:pPr>
        <w:pStyle w:val="BodyText"/>
        <w:spacing w:before="158"/>
        <w:ind w:left="100" w:right="504"/>
        <w:rPr>
          <w:u w:val="none"/>
        </w:rPr>
      </w:pPr>
      <w:r>
        <w:rPr>
          <w:u w:val="none"/>
        </w:rPr>
        <w:t>This change would result in an increase in annual expenditures of approximately $3.9 million all funds. The proposed</w:t>
      </w:r>
      <w:r>
        <w:rPr>
          <w:spacing w:val="-52"/>
          <w:u w:val="none"/>
        </w:rPr>
        <w:t xml:space="preserve"> </w:t>
      </w:r>
      <w:r>
        <w:rPr>
          <w:u w:val="none"/>
        </w:rPr>
        <w:t>effective</w:t>
      </w:r>
      <w:r>
        <w:rPr>
          <w:spacing w:val="-3"/>
          <w:u w:val="none"/>
        </w:rPr>
        <w:t xml:space="preserve"> </w:t>
      </w:r>
      <w:r>
        <w:rPr>
          <w:u w:val="none"/>
        </w:rPr>
        <w:t>date is</w:t>
      </w:r>
      <w:r>
        <w:rPr>
          <w:spacing w:val="1"/>
          <w:u w:val="none"/>
        </w:rPr>
        <w:t xml:space="preserve"> </w:t>
      </w:r>
      <w:r>
        <w:rPr>
          <w:u w:val="none"/>
        </w:rPr>
        <w:t>July 1,</w:t>
      </w:r>
      <w:r>
        <w:rPr>
          <w:spacing w:val="-3"/>
          <w:u w:val="none"/>
        </w:rPr>
        <w:t xml:space="preserve"> </w:t>
      </w:r>
      <w:r>
        <w:rPr>
          <w:u w:val="none"/>
        </w:rPr>
        <w:t>2021.</w:t>
      </w:r>
    </w:p>
    <w:p w14:paraId="75602ADD" w14:textId="77777777" w:rsidR="007C5E8F" w:rsidRDefault="007C5E8F">
      <w:pPr>
        <w:pStyle w:val="BodyText"/>
        <w:spacing w:before="11"/>
        <w:ind w:left="0"/>
        <w:rPr>
          <w:sz w:val="21"/>
          <w:u w:val="none"/>
        </w:rPr>
      </w:pPr>
    </w:p>
    <w:p w14:paraId="055957BA" w14:textId="77777777" w:rsidR="007C5E8F" w:rsidRDefault="007D78FB">
      <w:pPr>
        <w:pStyle w:val="BodyText"/>
        <w:ind w:left="100" w:right="388"/>
        <w:rPr>
          <w:u w:val="none"/>
        </w:rPr>
      </w:pPr>
      <w:r>
        <w:rPr>
          <w:u w:val="none"/>
        </w:rPr>
        <w:t>This proposed amendment is accessible on the EOHHS website (www.eohhs.ri.gov) or available in hard copy upon</w:t>
      </w:r>
      <w:r>
        <w:rPr>
          <w:spacing w:val="1"/>
          <w:u w:val="none"/>
        </w:rPr>
        <w:t xml:space="preserve"> </w:t>
      </w:r>
      <w:r>
        <w:rPr>
          <w:u w:val="none"/>
        </w:rPr>
        <w:t>request (401-462-6348 or RI Relay, dial 711).</w:t>
      </w:r>
      <w:r>
        <w:rPr>
          <w:spacing w:val="1"/>
          <w:u w:val="none"/>
        </w:rPr>
        <w:t xml:space="preserve"> </w:t>
      </w:r>
      <w:r>
        <w:rPr>
          <w:u w:val="none"/>
        </w:rPr>
        <w:t>Interested persons should submit data, views, or written comments by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October 27, </w:t>
      </w:r>
      <w:proofErr w:type="gramStart"/>
      <w:r>
        <w:rPr>
          <w:u w:val="none"/>
        </w:rPr>
        <w:t>2021</w:t>
      </w:r>
      <w:proofErr w:type="gramEnd"/>
      <w:r>
        <w:rPr>
          <w:u w:val="none"/>
        </w:rPr>
        <w:t xml:space="preserve"> to Bryan Law, E</w:t>
      </w:r>
      <w:r>
        <w:rPr>
          <w:u w:val="none"/>
        </w:rPr>
        <w:t>xecutive Office of Health and Human Services, 3 West Rd, Cranston, RI, 02920, via</w:t>
      </w:r>
      <w:r>
        <w:rPr>
          <w:spacing w:val="-52"/>
          <w:u w:val="none"/>
        </w:rPr>
        <w:t xml:space="preserve"> </w:t>
      </w:r>
      <w:r>
        <w:rPr>
          <w:u w:val="none"/>
        </w:rPr>
        <w:t>email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2"/>
          <w:u w:val="none"/>
        </w:rPr>
        <w:t xml:space="preserve"> </w:t>
      </w:r>
      <w:hyperlink r:id="rId5">
        <w:r>
          <w:rPr>
            <w:color w:val="0000FF"/>
            <w:u w:color="0000FF"/>
          </w:rPr>
          <w:t>Bryan.Law@ohhs.ri.gov</w:t>
        </w:r>
        <w:r>
          <w:rPr>
            <w:color w:val="0000FF"/>
            <w:u w:val="none"/>
          </w:rPr>
          <w:t xml:space="preserve"> </w:t>
        </w:r>
      </w:hyperlink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via</w:t>
      </w:r>
      <w:r>
        <w:rPr>
          <w:spacing w:val="-2"/>
          <w:u w:val="none"/>
        </w:rPr>
        <w:t xml:space="preserve"> </w:t>
      </w:r>
      <w:r>
        <w:rPr>
          <w:u w:val="none"/>
        </w:rPr>
        <w:t>phone</w:t>
      </w:r>
      <w:r>
        <w:rPr>
          <w:spacing w:val="-2"/>
          <w:u w:val="none"/>
        </w:rPr>
        <w:t xml:space="preserve"> </w:t>
      </w:r>
      <w:r>
        <w:rPr>
          <w:u w:val="none"/>
        </w:rPr>
        <w:t>at (401)</w:t>
      </w:r>
      <w:r>
        <w:rPr>
          <w:spacing w:val="-2"/>
          <w:u w:val="none"/>
        </w:rPr>
        <w:t xml:space="preserve"> </w:t>
      </w:r>
      <w:r>
        <w:rPr>
          <w:u w:val="none"/>
        </w:rPr>
        <w:t>462-1501.</w:t>
      </w:r>
    </w:p>
    <w:p w14:paraId="4F871C5D" w14:textId="77777777" w:rsidR="007C5E8F" w:rsidRDefault="007D78FB">
      <w:pPr>
        <w:pStyle w:val="BodyText"/>
        <w:spacing w:before="183"/>
        <w:ind w:left="100" w:right="236"/>
        <w:rPr>
          <w:u w:val="none"/>
        </w:rPr>
      </w:pPr>
      <w:r>
        <w:rPr>
          <w:u w:val="none"/>
        </w:rPr>
        <w:t>In accordance with the Rhode Island General Laws 42-35-2.</w:t>
      </w:r>
      <w:r>
        <w:rPr>
          <w:u w:val="none"/>
        </w:rPr>
        <w:t>8, an oral hearing will be granted on the proposed State Plan</w:t>
      </w:r>
      <w:r>
        <w:rPr>
          <w:spacing w:val="-52"/>
          <w:u w:val="none"/>
        </w:rPr>
        <w:t xml:space="preserve"> </w:t>
      </w:r>
      <w:r>
        <w:rPr>
          <w:u w:val="none"/>
        </w:rPr>
        <w:t>Amendment if requested by twenty-five (25) persons, an agency, or by an association having at least twenty-five (25)</w:t>
      </w:r>
      <w:r>
        <w:rPr>
          <w:spacing w:val="1"/>
          <w:u w:val="none"/>
        </w:rPr>
        <w:t xml:space="preserve"> </w:t>
      </w:r>
      <w:r>
        <w:rPr>
          <w:u w:val="none"/>
        </w:rPr>
        <w:t>members.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u w:val="none"/>
        </w:rPr>
        <w:t>request</w:t>
      </w:r>
      <w:r>
        <w:rPr>
          <w:spacing w:val="-2"/>
          <w:u w:val="none"/>
        </w:rPr>
        <w:t xml:space="preserve"> </w:t>
      </w:r>
      <w:r>
        <w:rPr>
          <w:u w:val="none"/>
        </w:rPr>
        <w:t>for an</w:t>
      </w:r>
      <w:r>
        <w:rPr>
          <w:spacing w:val="-2"/>
          <w:u w:val="none"/>
        </w:rPr>
        <w:t xml:space="preserve"> </w:t>
      </w:r>
      <w:r>
        <w:rPr>
          <w:u w:val="none"/>
        </w:rPr>
        <w:t>oral</w:t>
      </w:r>
      <w:r>
        <w:rPr>
          <w:spacing w:val="-1"/>
          <w:u w:val="none"/>
        </w:rPr>
        <w:t xml:space="preserve"> </w:t>
      </w:r>
      <w:r>
        <w:rPr>
          <w:u w:val="none"/>
        </w:rPr>
        <w:t>hearing must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made</w:t>
      </w:r>
      <w:r>
        <w:rPr>
          <w:spacing w:val="-3"/>
          <w:u w:val="none"/>
        </w:rPr>
        <w:t xml:space="preserve"> </w:t>
      </w:r>
      <w:r>
        <w:rPr>
          <w:u w:val="none"/>
        </w:rPr>
        <w:t>within ten (10) days of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u w:val="none"/>
        </w:rPr>
        <w:t>his</w:t>
      </w:r>
      <w:r>
        <w:rPr>
          <w:spacing w:val="-2"/>
          <w:u w:val="none"/>
        </w:rPr>
        <w:t xml:space="preserve"> </w:t>
      </w:r>
      <w:r>
        <w:rPr>
          <w:u w:val="none"/>
        </w:rPr>
        <w:t>notice.</w:t>
      </w:r>
    </w:p>
    <w:p w14:paraId="0D57F28E" w14:textId="77777777" w:rsidR="007C5E8F" w:rsidRDefault="007D78FB">
      <w:pPr>
        <w:pStyle w:val="BodyText"/>
        <w:spacing w:before="184"/>
        <w:ind w:left="100" w:right="626"/>
        <w:rPr>
          <w:u w:val="none"/>
        </w:rPr>
      </w:pPr>
      <w:r>
        <w:rPr>
          <w:u w:val="none"/>
        </w:rPr>
        <w:t>The Executive Office of Health and Human Services does not discriminate against individuals based on race, color,</w:t>
      </w:r>
      <w:r>
        <w:rPr>
          <w:spacing w:val="1"/>
          <w:u w:val="none"/>
        </w:rPr>
        <w:t xml:space="preserve"> </w:t>
      </w:r>
      <w:r>
        <w:rPr>
          <w:u w:val="none"/>
        </w:rPr>
        <w:t>national origin, sex, gender identity or expression, sexual orientation, religious belief, political belief, or handicap in</w:t>
      </w:r>
      <w:r>
        <w:rPr>
          <w:spacing w:val="-52"/>
          <w:u w:val="none"/>
        </w:rPr>
        <w:t xml:space="preserve"> </w:t>
      </w:r>
      <w:r>
        <w:rPr>
          <w:u w:val="none"/>
        </w:rPr>
        <w:t>accept</w:t>
      </w:r>
      <w:r>
        <w:rPr>
          <w:u w:val="none"/>
        </w:rPr>
        <w:t>ance</w:t>
      </w:r>
      <w:r>
        <w:rPr>
          <w:spacing w:val="-3"/>
          <w:u w:val="none"/>
        </w:rPr>
        <w:t xml:space="preserve"> </w:t>
      </w:r>
      <w:r>
        <w:rPr>
          <w:u w:val="none"/>
        </w:rPr>
        <w:t>for or provision</w:t>
      </w:r>
      <w:r>
        <w:rPr>
          <w:spacing w:val="-3"/>
          <w:u w:val="none"/>
        </w:rPr>
        <w:t xml:space="preserve"> </w:t>
      </w:r>
      <w:r>
        <w:rPr>
          <w:u w:val="none"/>
        </w:rPr>
        <w:t>of services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employment</w:t>
      </w:r>
      <w:r>
        <w:rPr>
          <w:spacing w:val="-2"/>
          <w:u w:val="none"/>
        </w:rPr>
        <w:t xml:space="preserve"> </w:t>
      </w:r>
      <w:r>
        <w:rPr>
          <w:u w:val="none"/>
        </w:rPr>
        <w:t>in its programs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activities.</w:t>
      </w:r>
    </w:p>
    <w:p w14:paraId="0200F21A" w14:textId="77777777" w:rsidR="007C5E8F" w:rsidRDefault="007C5E8F">
      <w:pPr>
        <w:sectPr w:rsidR="007C5E8F">
          <w:type w:val="continuous"/>
          <w:pgSz w:w="12240" w:h="15840"/>
          <w:pgMar w:top="1180" w:right="640" w:bottom="280" w:left="620" w:header="720" w:footer="720" w:gutter="0"/>
          <w:cols w:space="720"/>
        </w:sectPr>
      </w:pPr>
    </w:p>
    <w:p w14:paraId="795491FA" w14:textId="77777777" w:rsidR="007C5E8F" w:rsidRDefault="007D78FB">
      <w:pPr>
        <w:pStyle w:val="Heading1"/>
        <w:spacing w:before="78"/>
        <w:ind w:left="121" w:right="103"/>
        <w:jc w:val="center"/>
        <w:rPr>
          <w:u w:val="none"/>
        </w:rPr>
      </w:pPr>
      <w:r>
        <w:rPr>
          <w:u w:val="thick"/>
        </w:rPr>
        <w:lastRenderedPageBreak/>
        <w:t>Proposed</w:t>
      </w:r>
      <w:r>
        <w:rPr>
          <w:spacing w:val="-1"/>
          <w:u w:val="thick"/>
        </w:rPr>
        <w:t xml:space="preserve"> </w:t>
      </w:r>
      <w:r>
        <w:rPr>
          <w:u w:val="thick"/>
        </w:rPr>
        <w:t>State</w:t>
      </w:r>
      <w:r>
        <w:rPr>
          <w:spacing w:val="-1"/>
          <w:u w:val="thick"/>
        </w:rPr>
        <w:t xml:space="preserve"> </w:t>
      </w:r>
      <w:r>
        <w:rPr>
          <w:u w:val="thick"/>
        </w:rPr>
        <w:t>Plan Pages</w:t>
      </w:r>
    </w:p>
    <w:p w14:paraId="3C712F6A" w14:textId="77777777" w:rsidR="007C5E8F" w:rsidRDefault="007C5E8F">
      <w:pPr>
        <w:pStyle w:val="BodyText"/>
        <w:ind w:left="0"/>
        <w:rPr>
          <w:b/>
          <w:sz w:val="20"/>
          <w:u w:val="none"/>
        </w:rPr>
      </w:pPr>
    </w:p>
    <w:p w14:paraId="5D34CF32" w14:textId="77777777" w:rsidR="007C5E8F" w:rsidRDefault="007C5E8F">
      <w:pPr>
        <w:pStyle w:val="BodyText"/>
        <w:spacing w:before="5"/>
        <w:ind w:left="0"/>
        <w:rPr>
          <w:b/>
          <w:u w:val="none"/>
        </w:rPr>
      </w:pPr>
    </w:p>
    <w:p w14:paraId="4DFD9B43" w14:textId="77777777" w:rsidR="007C5E8F" w:rsidRDefault="007D78FB">
      <w:pPr>
        <w:ind w:left="103"/>
        <w:rPr>
          <w:b/>
        </w:rPr>
      </w:pPr>
      <w:r>
        <w:rPr>
          <w:b/>
          <w:u w:val="thick"/>
        </w:rPr>
        <w:t>Community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Health Worker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Services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Benefit:</w:t>
      </w:r>
    </w:p>
    <w:p w14:paraId="153A3AF9" w14:textId="77777777" w:rsidR="007C5E8F" w:rsidRDefault="007C5E8F">
      <w:pPr>
        <w:pStyle w:val="BodyText"/>
        <w:spacing w:before="7"/>
        <w:ind w:left="0"/>
        <w:rPr>
          <w:b/>
          <w:sz w:val="20"/>
          <w:u w:val="none"/>
        </w:rPr>
      </w:pPr>
    </w:p>
    <w:p w14:paraId="75F52FEE" w14:textId="77777777" w:rsidR="007C5E8F" w:rsidRDefault="007D78FB">
      <w:pPr>
        <w:pStyle w:val="BodyText"/>
        <w:ind w:left="103"/>
        <w:rPr>
          <w:u w:val="none"/>
        </w:rPr>
      </w:pPr>
      <w:r>
        <w:rPr>
          <w:u w:val="none"/>
        </w:rPr>
        <w:t>Description</w:t>
      </w:r>
      <w:r>
        <w:rPr>
          <w:spacing w:val="-2"/>
          <w:u w:val="none"/>
        </w:rPr>
        <w:t xml:space="preserve"> </w:t>
      </w:r>
      <w:r>
        <w:rPr>
          <w:u w:val="none"/>
        </w:rPr>
        <w:t>of the services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each</w:t>
      </w:r>
      <w:r>
        <w:rPr>
          <w:spacing w:val="2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component</w:t>
      </w:r>
      <w:r>
        <w:rPr>
          <w:spacing w:val="-2"/>
          <w:u w:val="none"/>
        </w:rPr>
        <w:t xml:space="preserve"> </w:t>
      </w:r>
      <w:r>
        <w:rPr>
          <w:u w:val="none"/>
        </w:rPr>
        <w:t>services:</w:t>
      </w:r>
    </w:p>
    <w:p w14:paraId="5A3CB69E" w14:textId="77777777" w:rsidR="007C5E8F" w:rsidRDefault="007C5E8F">
      <w:pPr>
        <w:pStyle w:val="BodyText"/>
        <w:spacing w:before="6"/>
        <w:ind w:left="0"/>
        <w:rPr>
          <w:u w:val="none"/>
        </w:rPr>
      </w:pPr>
    </w:p>
    <w:p w14:paraId="6636C0A9" w14:textId="77777777" w:rsidR="007C5E8F" w:rsidRDefault="007D78FB">
      <w:pPr>
        <w:pStyle w:val="BodyText"/>
        <w:spacing w:line="276" w:lineRule="auto"/>
        <w:ind w:left="100" w:right="140"/>
        <w:rPr>
          <w:u w:val="none"/>
        </w:rPr>
      </w:pPr>
      <w:r>
        <w:rPr>
          <w:u w:val="none"/>
        </w:rPr>
        <w:t>Community</w:t>
      </w:r>
      <w:r>
        <w:rPr>
          <w:spacing w:val="1"/>
          <w:u w:val="none"/>
        </w:rPr>
        <w:t xml:space="preserve"> </w:t>
      </w:r>
      <w:r>
        <w:rPr>
          <w:u w:val="none"/>
        </w:rPr>
        <w:t>Health</w:t>
      </w:r>
      <w:r>
        <w:rPr>
          <w:spacing w:val="2"/>
          <w:u w:val="none"/>
        </w:rPr>
        <w:t xml:space="preserve"> </w:t>
      </w:r>
      <w:r>
        <w:rPr>
          <w:u w:val="none"/>
        </w:rPr>
        <w:t>Workers</w:t>
      </w:r>
      <w:r>
        <w:rPr>
          <w:spacing w:val="1"/>
          <w:u w:val="none"/>
        </w:rPr>
        <w:t xml:space="preserve"> </w:t>
      </w:r>
      <w:r>
        <w:rPr>
          <w:u w:val="none"/>
        </w:rPr>
        <w:t>(CHW) are frontline</w:t>
      </w:r>
      <w:r>
        <w:rPr>
          <w:spacing w:val="1"/>
          <w:u w:val="none"/>
        </w:rPr>
        <w:t xml:space="preserve"> </w:t>
      </w:r>
      <w:r>
        <w:rPr>
          <w:u w:val="none"/>
        </w:rPr>
        <w:t>public health</w:t>
      </w:r>
      <w:r>
        <w:rPr>
          <w:spacing w:val="2"/>
          <w:u w:val="none"/>
        </w:rPr>
        <w:t xml:space="preserve"> </w:t>
      </w:r>
      <w:r>
        <w:rPr>
          <w:u w:val="none"/>
        </w:rPr>
        <w:t>professionals</w:t>
      </w:r>
      <w:r>
        <w:rPr>
          <w:spacing w:val="1"/>
          <w:u w:val="none"/>
        </w:rPr>
        <w:t xml:space="preserve">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often</w:t>
      </w:r>
      <w:r>
        <w:rPr>
          <w:spacing w:val="1"/>
          <w:u w:val="none"/>
        </w:rPr>
        <w:t xml:space="preserve"> </w:t>
      </w:r>
      <w:r>
        <w:rPr>
          <w:u w:val="none"/>
        </w:rPr>
        <w:t>have</w:t>
      </w:r>
      <w:r>
        <w:rPr>
          <w:spacing w:val="2"/>
          <w:u w:val="none"/>
        </w:rPr>
        <w:t xml:space="preserve"> </w:t>
      </w:r>
      <w:r>
        <w:rPr>
          <w:u w:val="none"/>
        </w:rPr>
        <w:t>similar cultural</w:t>
      </w:r>
      <w:r>
        <w:rPr>
          <w:spacing w:val="-1"/>
          <w:u w:val="none"/>
        </w:rPr>
        <w:t xml:space="preserve"> </w:t>
      </w:r>
      <w:r>
        <w:rPr>
          <w:u w:val="none"/>
        </w:rPr>
        <w:t>beliefs,</w:t>
      </w:r>
      <w:r>
        <w:rPr>
          <w:spacing w:val="1"/>
          <w:u w:val="none"/>
        </w:rPr>
        <w:t xml:space="preserve"> </w:t>
      </w:r>
      <w:r>
        <w:rPr>
          <w:u w:val="none"/>
        </w:rPr>
        <w:t>chronic</w:t>
      </w:r>
      <w:r>
        <w:rPr>
          <w:spacing w:val="1"/>
          <w:u w:val="none"/>
        </w:rPr>
        <w:t xml:space="preserve"> </w:t>
      </w:r>
      <w:r>
        <w:rPr>
          <w:u w:val="none"/>
        </w:rPr>
        <w:t>health</w:t>
      </w:r>
      <w:r>
        <w:rPr>
          <w:spacing w:val="-1"/>
          <w:u w:val="none"/>
        </w:rPr>
        <w:t xml:space="preserve"> </w:t>
      </w:r>
      <w:r>
        <w:rPr>
          <w:u w:val="none"/>
        </w:rPr>
        <w:t>conditions, disability,</w:t>
      </w:r>
      <w:r>
        <w:rPr>
          <w:spacing w:val="1"/>
          <w:u w:val="none"/>
        </w:rPr>
        <w:t xml:space="preserve"> </w:t>
      </w:r>
      <w:r>
        <w:rPr>
          <w:u w:val="none"/>
        </w:rPr>
        <w:t>or life experiences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u w:val="none"/>
        </w:rPr>
        <w:t>people 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same community. As</w:t>
      </w:r>
      <w:r>
        <w:rPr>
          <w:spacing w:val="-1"/>
          <w:u w:val="none"/>
        </w:rPr>
        <w:t xml:space="preserve"> </w:t>
      </w:r>
      <w:r>
        <w:rPr>
          <w:u w:val="none"/>
        </w:rPr>
        <w:t>trusted</w:t>
      </w:r>
      <w:r>
        <w:rPr>
          <w:spacing w:val="3"/>
          <w:u w:val="none"/>
        </w:rPr>
        <w:t xml:space="preserve"> </w:t>
      </w:r>
      <w:r>
        <w:rPr>
          <w:u w:val="none"/>
        </w:rPr>
        <w:t>leaders, they</w:t>
      </w:r>
      <w:r>
        <w:rPr>
          <w:spacing w:val="1"/>
          <w:u w:val="none"/>
        </w:rPr>
        <w:t xml:space="preserve"> </w:t>
      </w:r>
      <w:r>
        <w:rPr>
          <w:u w:val="none"/>
        </w:rPr>
        <w:t>often</w:t>
      </w:r>
      <w:r>
        <w:rPr>
          <w:spacing w:val="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u w:val="none"/>
        </w:rPr>
        <w:t>a link</w:t>
      </w:r>
      <w:r>
        <w:rPr>
          <w:spacing w:val="1"/>
          <w:u w:val="none"/>
        </w:rPr>
        <w:t xml:space="preserve"> </w:t>
      </w:r>
      <w:r>
        <w:rPr>
          <w:u w:val="none"/>
        </w:rPr>
        <w:t>between</w:t>
      </w:r>
      <w:r>
        <w:rPr>
          <w:spacing w:val="1"/>
          <w:u w:val="none"/>
        </w:rPr>
        <w:t xml:space="preserve"> </w:t>
      </w:r>
      <w:r>
        <w:rPr>
          <w:u w:val="none"/>
        </w:rPr>
        <w:t>their</w:t>
      </w:r>
      <w:r>
        <w:rPr>
          <w:spacing w:val="-1"/>
          <w:u w:val="none"/>
        </w:rPr>
        <w:t xml:space="preserve"> </w:t>
      </w:r>
      <w:r>
        <w:rPr>
          <w:u w:val="none"/>
        </w:rPr>
        <w:t>community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needed</w:t>
      </w:r>
      <w:r>
        <w:rPr>
          <w:spacing w:val="-1"/>
          <w:u w:val="none"/>
        </w:rPr>
        <w:t xml:space="preserve"> </w:t>
      </w:r>
      <w:r>
        <w:rPr>
          <w:u w:val="none"/>
        </w:rPr>
        <w:t>health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4"/>
          <w:u w:val="none"/>
        </w:rPr>
        <w:t xml:space="preserve"> </w:t>
      </w:r>
      <w:r>
        <w:rPr>
          <w:u w:val="none"/>
        </w:rPr>
        <w:t>social</w:t>
      </w:r>
      <w:r>
        <w:rPr>
          <w:spacing w:val="2"/>
          <w:u w:val="none"/>
        </w:rPr>
        <w:t xml:space="preserve"> </w:t>
      </w:r>
      <w:r>
        <w:rPr>
          <w:u w:val="none"/>
        </w:rPr>
        <w:t>services.</w:t>
      </w:r>
      <w:r>
        <w:rPr>
          <w:spacing w:val="2"/>
          <w:u w:val="none"/>
        </w:rPr>
        <w:t xml:space="preserve"> </w:t>
      </w:r>
      <w:r>
        <w:rPr>
          <w:u w:val="none"/>
        </w:rPr>
        <w:t>CHWs</w:t>
      </w:r>
      <w:r>
        <w:rPr>
          <w:spacing w:val="2"/>
          <w:u w:val="none"/>
        </w:rPr>
        <w:t xml:space="preserve"> </w:t>
      </w:r>
      <w:r>
        <w:rPr>
          <w:u w:val="none"/>
        </w:rPr>
        <w:t>help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improve</w:t>
      </w:r>
      <w:r>
        <w:rPr>
          <w:spacing w:val="2"/>
          <w:u w:val="none"/>
        </w:rPr>
        <w:t xml:space="preserve"> </w:t>
      </w:r>
      <w:r>
        <w:rPr>
          <w:u w:val="none"/>
        </w:rPr>
        <w:t>access</w:t>
      </w:r>
      <w:r>
        <w:rPr>
          <w:spacing w:val="1"/>
          <w:u w:val="none"/>
        </w:rPr>
        <w:t xml:space="preserve"> </w:t>
      </w:r>
      <w:r>
        <w:rPr>
          <w:u w:val="none"/>
        </w:rPr>
        <w:t>to,</w:t>
      </w:r>
      <w:r>
        <w:rPr>
          <w:spacing w:val="1"/>
          <w:u w:val="none"/>
        </w:rPr>
        <w:t xml:space="preserve"> </w:t>
      </w:r>
      <w:r>
        <w:rPr>
          <w:u w:val="none"/>
        </w:rPr>
        <w:t>quality</w:t>
      </w:r>
      <w:r>
        <w:rPr>
          <w:spacing w:val="-2"/>
          <w:u w:val="none"/>
        </w:rPr>
        <w:t xml:space="preserve"> </w:t>
      </w:r>
      <w:r>
        <w:rPr>
          <w:u w:val="none"/>
        </w:rPr>
        <w:t>of,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cultural</w:t>
      </w:r>
      <w:r>
        <w:rPr>
          <w:spacing w:val="-1"/>
          <w:u w:val="none"/>
        </w:rPr>
        <w:t xml:space="preserve"> </w:t>
      </w:r>
      <w:r>
        <w:rPr>
          <w:u w:val="none"/>
        </w:rPr>
        <w:t>responsiveness</w:t>
      </w:r>
      <w:r>
        <w:rPr>
          <w:spacing w:val="1"/>
          <w:u w:val="none"/>
        </w:rPr>
        <w:t xml:space="preserve"> </w:t>
      </w:r>
      <w:r>
        <w:rPr>
          <w:u w:val="none"/>
        </w:rPr>
        <w:t>of service</w:t>
      </w:r>
      <w:r>
        <w:rPr>
          <w:spacing w:val="1"/>
          <w:u w:val="none"/>
        </w:rPr>
        <w:t xml:space="preserve"> </w:t>
      </w:r>
      <w:r>
        <w:rPr>
          <w:u w:val="none"/>
        </w:rPr>
        <w:t>providers.</w:t>
      </w:r>
      <w:r>
        <w:rPr>
          <w:spacing w:val="1"/>
          <w:u w:val="none"/>
        </w:rPr>
        <w:t xml:space="preserve"> </w:t>
      </w:r>
      <w:r>
        <w:rPr>
          <w:u w:val="none"/>
        </w:rPr>
        <w:t>These</w:t>
      </w:r>
      <w:r>
        <w:rPr>
          <w:spacing w:val="1"/>
          <w:u w:val="none"/>
        </w:rPr>
        <w:t xml:space="preserve"> </w:t>
      </w:r>
      <w:r>
        <w:rPr>
          <w:u w:val="none"/>
        </w:rPr>
        <w:t>trusting</w:t>
      </w:r>
      <w:r>
        <w:rPr>
          <w:spacing w:val="2"/>
          <w:u w:val="none"/>
        </w:rPr>
        <w:t xml:space="preserve"> </w:t>
      </w:r>
      <w:r>
        <w:rPr>
          <w:u w:val="none"/>
        </w:rPr>
        <w:t>relationships</w:t>
      </w:r>
      <w:r>
        <w:rPr>
          <w:spacing w:val="1"/>
          <w:u w:val="none"/>
        </w:rPr>
        <w:t xml:space="preserve"> </w:t>
      </w:r>
      <w:r>
        <w:rPr>
          <w:u w:val="none"/>
        </w:rPr>
        <w:t>enable</w:t>
      </w:r>
      <w:r>
        <w:rPr>
          <w:spacing w:val="-3"/>
          <w:u w:val="none"/>
        </w:rPr>
        <w:t xml:space="preserve"> </w:t>
      </w:r>
      <w:r>
        <w:rPr>
          <w:u w:val="none"/>
        </w:rPr>
        <w:t>them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liaison/link/intermediary</w:t>
      </w:r>
      <w:r>
        <w:rPr>
          <w:spacing w:val="2"/>
          <w:u w:val="none"/>
        </w:rPr>
        <w:t xml:space="preserve"> </w:t>
      </w:r>
      <w:r>
        <w:rPr>
          <w:u w:val="none"/>
        </w:rPr>
        <w:t>between</w:t>
      </w:r>
      <w:r>
        <w:rPr>
          <w:spacing w:val="2"/>
          <w:u w:val="none"/>
        </w:rPr>
        <w:t xml:space="preserve"> </w:t>
      </w:r>
      <w:r>
        <w:rPr>
          <w:u w:val="none"/>
        </w:rPr>
        <w:t>health/social</w:t>
      </w:r>
      <w:r>
        <w:rPr>
          <w:spacing w:val="2"/>
          <w:u w:val="none"/>
        </w:rPr>
        <w:t xml:space="preserve"> </w:t>
      </w:r>
      <w:r>
        <w:rPr>
          <w:u w:val="none"/>
        </w:rPr>
        <w:t>services and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community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facilitate</w:t>
      </w:r>
      <w:r>
        <w:rPr>
          <w:spacing w:val="-1"/>
          <w:u w:val="none"/>
        </w:rPr>
        <w:t xml:space="preserve"> </w:t>
      </w:r>
      <w:r>
        <w:rPr>
          <w:u w:val="none"/>
        </w:rPr>
        <w:t>access to</w:t>
      </w:r>
      <w:r>
        <w:rPr>
          <w:spacing w:val="2"/>
          <w:u w:val="none"/>
        </w:rPr>
        <w:t xml:space="preserve"> </w:t>
      </w:r>
      <w:r>
        <w:rPr>
          <w:u w:val="none"/>
        </w:rPr>
        <w:t>services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improve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quality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cultural responsiveness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u w:val="none"/>
        </w:rPr>
        <w:t>service delivery.</w:t>
      </w:r>
      <w:r>
        <w:rPr>
          <w:spacing w:val="-1"/>
          <w:u w:val="none"/>
        </w:rPr>
        <w:t xml:space="preserve"> </w:t>
      </w:r>
      <w:r>
        <w:rPr>
          <w:u w:val="none"/>
        </w:rPr>
        <w:t>CHWs</w:t>
      </w:r>
      <w:r>
        <w:rPr>
          <w:spacing w:val="4"/>
          <w:u w:val="none"/>
        </w:rPr>
        <w:t xml:space="preserve"> </w:t>
      </w:r>
      <w:r>
        <w:rPr>
          <w:u w:val="none"/>
        </w:rPr>
        <w:t>build</w:t>
      </w:r>
      <w:r>
        <w:rPr>
          <w:spacing w:val="-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community</w:t>
      </w:r>
      <w:r>
        <w:rPr>
          <w:spacing w:val="-1"/>
          <w:u w:val="none"/>
        </w:rPr>
        <w:t xml:space="preserve"> </w:t>
      </w:r>
      <w:r>
        <w:rPr>
          <w:u w:val="none"/>
        </w:rPr>
        <w:t>capacity</w:t>
      </w:r>
      <w:r>
        <w:rPr>
          <w:spacing w:val="-1"/>
          <w:u w:val="none"/>
        </w:rPr>
        <w:t xml:space="preserve"> </w:t>
      </w:r>
      <w:r>
        <w:rPr>
          <w:u w:val="none"/>
        </w:rPr>
        <w:t>by increasing</w:t>
      </w:r>
      <w:r>
        <w:rPr>
          <w:spacing w:val="-52"/>
          <w:u w:val="none"/>
        </w:rPr>
        <w:t xml:space="preserve"> </w:t>
      </w:r>
      <w:r>
        <w:rPr>
          <w:u w:val="none"/>
        </w:rPr>
        <w:t>health</w:t>
      </w:r>
      <w:r>
        <w:rPr>
          <w:spacing w:val="1"/>
          <w:u w:val="none"/>
        </w:rPr>
        <w:t xml:space="preserve"> </w:t>
      </w:r>
      <w:r>
        <w:rPr>
          <w:u w:val="none"/>
        </w:rPr>
        <w:t>knowledge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self-sufficiency</w:t>
      </w:r>
      <w:r>
        <w:rPr>
          <w:spacing w:val="1"/>
          <w:u w:val="none"/>
        </w:rPr>
        <w:t xml:space="preserve"> </w:t>
      </w:r>
      <w:r>
        <w:rPr>
          <w:u w:val="none"/>
        </w:rPr>
        <w:t>through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ra</w:t>
      </w:r>
      <w:r>
        <w:rPr>
          <w:u w:val="none"/>
        </w:rPr>
        <w:t>nge of</w:t>
      </w:r>
      <w:r>
        <w:rPr>
          <w:spacing w:val="2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1"/>
          <w:u w:val="none"/>
        </w:rPr>
        <w:t xml:space="preserve"> </w:t>
      </w:r>
      <w:r>
        <w:rPr>
          <w:u w:val="none"/>
        </w:rPr>
        <w:t>such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u w:val="none"/>
        </w:rPr>
        <w:t>engagement,</w:t>
      </w:r>
      <w:r>
        <w:rPr>
          <w:spacing w:val="1"/>
          <w:u w:val="none"/>
        </w:rPr>
        <w:t xml:space="preserve"> </w:t>
      </w:r>
      <w:r>
        <w:rPr>
          <w:u w:val="none"/>
        </w:rPr>
        <w:t>community</w:t>
      </w:r>
      <w:r>
        <w:rPr>
          <w:spacing w:val="2"/>
          <w:u w:val="none"/>
        </w:rPr>
        <w:t xml:space="preserve"> </w:t>
      </w:r>
      <w:r>
        <w:rPr>
          <w:u w:val="none"/>
        </w:rPr>
        <w:t>education,</w:t>
      </w:r>
      <w:r>
        <w:rPr>
          <w:spacing w:val="2"/>
          <w:u w:val="none"/>
        </w:rPr>
        <w:t xml:space="preserve"> </w:t>
      </w:r>
      <w:r>
        <w:rPr>
          <w:u w:val="none"/>
        </w:rPr>
        <w:t>social</w:t>
      </w:r>
      <w:r>
        <w:rPr>
          <w:spacing w:val="1"/>
          <w:u w:val="none"/>
        </w:rPr>
        <w:t xml:space="preserve"> </w:t>
      </w:r>
      <w:proofErr w:type="gramStart"/>
      <w:r>
        <w:rPr>
          <w:u w:val="none"/>
        </w:rPr>
        <w:t>support</w:t>
      </w:r>
      <w:proofErr w:type="gramEnd"/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u w:val="none"/>
        </w:rPr>
        <w:t>advocacy.</w:t>
      </w:r>
      <w:r>
        <w:rPr>
          <w:spacing w:val="3"/>
          <w:u w:val="none"/>
        </w:rPr>
        <w:t xml:space="preserve"> </w:t>
      </w:r>
      <w:r>
        <w:rPr>
          <w:u w:val="none"/>
        </w:rPr>
        <w:t>CHWs</w:t>
      </w:r>
      <w:r>
        <w:rPr>
          <w:spacing w:val="-1"/>
          <w:u w:val="none"/>
        </w:rPr>
        <w:t xml:space="preserve"> </w:t>
      </w:r>
      <w:r>
        <w:rPr>
          <w:u w:val="none"/>
        </w:rPr>
        <w:t>hold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unique</w:t>
      </w:r>
      <w:r>
        <w:rPr>
          <w:spacing w:val="2"/>
          <w:u w:val="none"/>
        </w:rPr>
        <w:t xml:space="preserve"> </w:t>
      </w:r>
      <w:r>
        <w:rPr>
          <w:u w:val="none"/>
        </w:rPr>
        <w:t>position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1"/>
          <w:u w:val="none"/>
        </w:rPr>
        <w:t xml:space="preserve"> </w:t>
      </w:r>
      <w:r>
        <w:rPr>
          <w:u w:val="none"/>
        </w:rPr>
        <w:t>an often-rigid</w:t>
      </w:r>
      <w:r>
        <w:rPr>
          <w:spacing w:val="-2"/>
          <w:u w:val="none"/>
        </w:rPr>
        <w:t xml:space="preserve"> </w:t>
      </w:r>
      <w:r>
        <w:rPr>
          <w:u w:val="none"/>
        </w:rPr>
        <w:t>health care</w:t>
      </w:r>
      <w:r>
        <w:rPr>
          <w:spacing w:val="-1"/>
          <w:u w:val="none"/>
        </w:rPr>
        <w:t xml:space="preserve"> </w:t>
      </w:r>
      <w:r>
        <w:rPr>
          <w:u w:val="none"/>
        </w:rPr>
        <w:t>system in</w:t>
      </w:r>
      <w:r>
        <w:rPr>
          <w:spacing w:val="2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they</w:t>
      </w:r>
      <w:r>
        <w:rPr>
          <w:spacing w:val="2"/>
          <w:u w:val="none"/>
        </w:rPr>
        <w:t xml:space="preserve"> </w:t>
      </w:r>
      <w:r>
        <w:rPr>
          <w:u w:val="none"/>
        </w:rPr>
        <w:t>can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u w:val="none"/>
        </w:rPr>
        <w:t>flexible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creative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responding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specific individual</w:t>
      </w:r>
      <w:r>
        <w:rPr>
          <w:spacing w:val="1"/>
          <w:u w:val="none"/>
        </w:rPr>
        <w:t xml:space="preserve"> </w:t>
      </w:r>
      <w:r>
        <w:rPr>
          <w:u w:val="none"/>
        </w:rPr>
        <w:t>and community</w:t>
      </w:r>
      <w:r>
        <w:rPr>
          <w:spacing w:val="1"/>
          <w:u w:val="none"/>
        </w:rPr>
        <w:t xml:space="preserve"> </w:t>
      </w:r>
      <w:r>
        <w:rPr>
          <w:u w:val="none"/>
        </w:rPr>
        <w:t>needs.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unique</w:t>
      </w:r>
      <w:r>
        <w:rPr>
          <w:spacing w:val="-1"/>
          <w:u w:val="none"/>
        </w:rPr>
        <w:t xml:space="preserve"> </w:t>
      </w:r>
      <w:r>
        <w:rPr>
          <w:u w:val="none"/>
        </w:rPr>
        <w:t>strength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CHWs is</w:t>
      </w:r>
      <w:r>
        <w:rPr>
          <w:spacing w:val="-1"/>
          <w:u w:val="none"/>
        </w:rPr>
        <w:t xml:space="preserve"> </w:t>
      </w:r>
      <w:r>
        <w:rPr>
          <w:u w:val="none"/>
        </w:rPr>
        <w:t>their ability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develop</w:t>
      </w:r>
      <w:r>
        <w:rPr>
          <w:spacing w:val="1"/>
          <w:u w:val="none"/>
        </w:rPr>
        <w:t xml:space="preserve"> </w:t>
      </w:r>
      <w:r>
        <w:rPr>
          <w:u w:val="none"/>
        </w:rPr>
        <w:t>rapport</w:t>
      </w:r>
      <w:r>
        <w:rPr>
          <w:spacing w:val="2"/>
          <w:u w:val="none"/>
        </w:rPr>
        <w:t xml:space="preserve"> </w:t>
      </w:r>
      <w:r>
        <w:rPr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people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other</w:t>
      </w:r>
      <w:r>
        <w:rPr>
          <w:spacing w:val="2"/>
          <w:u w:val="none"/>
        </w:rPr>
        <w:t xml:space="preserve"> </w:t>
      </w:r>
      <w:r>
        <w:rPr>
          <w:u w:val="none"/>
        </w:rPr>
        <w:t>community</w:t>
      </w:r>
      <w:r>
        <w:rPr>
          <w:spacing w:val="-2"/>
          <w:u w:val="none"/>
        </w:rPr>
        <w:t xml:space="preserve"> </w:t>
      </w:r>
      <w:r>
        <w:rPr>
          <w:u w:val="none"/>
        </w:rPr>
        <w:t>members</w:t>
      </w:r>
      <w:r>
        <w:rPr>
          <w:spacing w:val="1"/>
          <w:u w:val="none"/>
        </w:rPr>
        <w:t xml:space="preserve"> </w:t>
      </w:r>
      <w:r>
        <w:rPr>
          <w:u w:val="none"/>
        </w:rPr>
        <w:t>due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shared</w:t>
      </w:r>
      <w:r>
        <w:rPr>
          <w:spacing w:val="-1"/>
          <w:u w:val="none"/>
        </w:rPr>
        <w:t xml:space="preserve"> </w:t>
      </w:r>
      <w:r>
        <w:rPr>
          <w:u w:val="none"/>
        </w:rPr>
        <w:t>culture,</w:t>
      </w:r>
      <w:r>
        <w:rPr>
          <w:spacing w:val="2"/>
          <w:u w:val="none"/>
        </w:rPr>
        <w:t xml:space="preserve"> </w:t>
      </w:r>
      <w:r>
        <w:rPr>
          <w:u w:val="none"/>
        </w:rPr>
        <w:t>community</w:t>
      </w:r>
      <w:r>
        <w:rPr>
          <w:spacing w:val="1"/>
          <w:u w:val="none"/>
        </w:rPr>
        <w:t xml:space="preserve"> </w:t>
      </w:r>
      <w:r>
        <w:rPr>
          <w:u w:val="none"/>
        </w:rPr>
        <w:t>residence,</w:t>
      </w:r>
      <w:r>
        <w:rPr>
          <w:spacing w:val="1"/>
          <w:u w:val="none"/>
        </w:rPr>
        <w:t xml:space="preserve"> </w:t>
      </w:r>
      <w:r>
        <w:rPr>
          <w:u w:val="none"/>
        </w:rPr>
        <w:t>chronic</w:t>
      </w:r>
      <w:r>
        <w:rPr>
          <w:spacing w:val="1"/>
          <w:u w:val="none"/>
        </w:rPr>
        <w:t xml:space="preserve"> </w:t>
      </w:r>
      <w:r>
        <w:rPr>
          <w:u w:val="none"/>
        </w:rPr>
        <w:t>condition, disability,</w:t>
      </w:r>
      <w:r>
        <w:rPr>
          <w:spacing w:val="1"/>
          <w:u w:val="none"/>
        </w:rPr>
        <w:t xml:space="preserve"> </w:t>
      </w:r>
      <w:r>
        <w:rPr>
          <w:u w:val="none"/>
        </w:rPr>
        <w:t>language,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life</w:t>
      </w:r>
      <w:r>
        <w:rPr>
          <w:spacing w:val="1"/>
          <w:u w:val="none"/>
        </w:rPr>
        <w:t xml:space="preserve"> </w:t>
      </w:r>
      <w:r>
        <w:rPr>
          <w:u w:val="none"/>
        </w:rPr>
        <w:t>experiences.</w:t>
      </w:r>
      <w:r>
        <w:rPr>
          <w:spacing w:val="1"/>
          <w:u w:val="none"/>
        </w:rPr>
        <w:t xml:space="preserve"> </w:t>
      </w:r>
      <w:r>
        <w:rPr>
          <w:u w:val="none"/>
        </w:rPr>
        <w:t>They</w:t>
      </w:r>
      <w:r>
        <w:rPr>
          <w:spacing w:val="1"/>
          <w:u w:val="none"/>
        </w:rPr>
        <w:t xml:space="preserve"> </w:t>
      </w:r>
      <w:r>
        <w:rPr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u w:val="none"/>
        </w:rPr>
        <w:t>also</w:t>
      </w:r>
      <w:r>
        <w:rPr>
          <w:spacing w:val="-3"/>
          <w:u w:val="none"/>
        </w:rPr>
        <w:t xml:space="preserve"> </w:t>
      </w:r>
      <w:r>
        <w:rPr>
          <w:u w:val="none"/>
        </w:rPr>
        <w:t>able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enhance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cultural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linguistic</w:t>
      </w:r>
      <w:r>
        <w:rPr>
          <w:spacing w:val="1"/>
          <w:u w:val="none"/>
        </w:rPr>
        <w:t xml:space="preserve"> </w:t>
      </w:r>
      <w:r>
        <w:rPr>
          <w:u w:val="none"/>
        </w:rPr>
        <w:t>appropriateness of care and help to counteract factors such as social exclusion, poverty, and marginalization. An</w:t>
      </w:r>
      <w:r>
        <w:rPr>
          <w:spacing w:val="1"/>
          <w:u w:val="none"/>
        </w:rPr>
        <w:t xml:space="preserve"> </w:t>
      </w:r>
      <w:r>
        <w:rPr>
          <w:u w:val="none"/>
        </w:rPr>
        <w:t>important</w:t>
      </w:r>
      <w:r>
        <w:rPr>
          <w:spacing w:val="1"/>
          <w:u w:val="none"/>
        </w:rPr>
        <w:t xml:space="preserve"> </w:t>
      </w:r>
      <w:r>
        <w:rPr>
          <w:u w:val="none"/>
        </w:rPr>
        <w:t>role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CHW</w:t>
      </w:r>
      <w:r>
        <w:rPr>
          <w:spacing w:val="-1"/>
          <w:u w:val="none"/>
        </w:rPr>
        <w:t xml:space="preserve"> </w:t>
      </w:r>
      <w:r>
        <w:rPr>
          <w:u w:val="none"/>
        </w:rPr>
        <w:t>is to</w:t>
      </w:r>
      <w:r>
        <w:rPr>
          <w:spacing w:val="-2"/>
          <w:u w:val="none"/>
        </w:rPr>
        <w:t xml:space="preserve"> </w:t>
      </w:r>
      <w:r>
        <w:rPr>
          <w:u w:val="none"/>
        </w:rPr>
        <w:t>advocate for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socioeconomic,</w:t>
      </w:r>
      <w:r>
        <w:rPr>
          <w:spacing w:val="-2"/>
          <w:u w:val="none"/>
        </w:rPr>
        <w:t xml:space="preserve"> </w:t>
      </w:r>
      <w:r>
        <w:rPr>
          <w:u w:val="none"/>
        </w:rPr>
        <w:t>environmental, and</w:t>
      </w:r>
      <w:r>
        <w:rPr>
          <w:spacing w:val="1"/>
          <w:u w:val="none"/>
        </w:rPr>
        <w:t xml:space="preserve"> </w:t>
      </w:r>
      <w:r>
        <w:rPr>
          <w:u w:val="none"/>
        </w:rPr>
        <w:t>political</w:t>
      </w:r>
      <w:r>
        <w:rPr>
          <w:spacing w:val="2"/>
          <w:u w:val="none"/>
        </w:rPr>
        <w:t xml:space="preserve"> </w:t>
      </w:r>
      <w:r>
        <w:rPr>
          <w:u w:val="none"/>
        </w:rPr>
        <w:t>rights</w:t>
      </w:r>
      <w:r>
        <w:rPr>
          <w:spacing w:val="3"/>
          <w:u w:val="none"/>
        </w:rPr>
        <w:t xml:space="preserve"> </w:t>
      </w:r>
      <w:r>
        <w:rPr>
          <w:u w:val="none"/>
        </w:rPr>
        <w:t>of ind</w:t>
      </w:r>
      <w:r>
        <w:rPr>
          <w:u w:val="none"/>
        </w:rPr>
        <w:t>ividuals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their communities. CHWs often link people to needed health information and services. CHWs address the social and</w:t>
      </w:r>
      <w:r>
        <w:rPr>
          <w:spacing w:val="1"/>
          <w:u w:val="none"/>
        </w:rPr>
        <w:t xml:space="preserve"> </w:t>
      </w:r>
      <w:r>
        <w:rPr>
          <w:u w:val="none"/>
        </w:rPr>
        <w:t>environmental</w:t>
      </w:r>
      <w:r>
        <w:rPr>
          <w:spacing w:val="1"/>
          <w:u w:val="none"/>
        </w:rPr>
        <w:t xml:space="preserve"> </w:t>
      </w:r>
      <w:r>
        <w:rPr>
          <w:u w:val="none"/>
        </w:rPr>
        <w:t>situations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u w:val="none"/>
        </w:rPr>
        <w:t>interfere</w:t>
      </w:r>
      <w:r>
        <w:rPr>
          <w:spacing w:val="-2"/>
          <w:u w:val="none"/>
        </w:rPr>
        <w:t xml:space="preserve"> </w:t>
      </w:r>
      <w:r>
        <w:rPr>
          <w:u w:val="none"/>
        </w:rPr>
        <w:t>with an</w:t>
      </w:r>
      <w:r>
        <w:rPr>
          <w:spacing w:val="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community</w:t>
      </w:r>
      <w:r>
        <w:rPr>
          <w:spacing w:val="2"/>
          <w:u w:val="none"/>
        </w:rPr>
        <w:t xml:space="preserve"> </w:t>
      </w:r>
      <w:r>
        <w:rPr>
          <w:u w:val="none"/>
        </w:rPr>
        <w:t>achieving</w:t>
      </w:r>
      <w:r>
        <w:rPr>
          <w:spacing w:val="-3"/>
          <w:u w:val="none"/>
        </w:rPr>
        <w:t xml:space="preserve"> </w:t>
      </w:r>
      <w:r>
        <w:rPr>
          <w:u w:val="none"/>
        </w:rPr>
        <w:t>optimal</w:t>
      </w:r>
      <w:r>
        <w:rPr>
          <w:spacing w:val="2"/>
          <w:u w:val="none"/>
        </w:rPr>
        <w:t xml:space="preserve"> </w:t>
      </w:r>
      <w:r>
        <w:rPr>
          <w:u w:val="none"/>
        </w:rPr>
        <w:t>health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u w:val="none"/>
        </w:rPr>
        <w:t>well-being.</w:t>
      </w:r>
    </w:p>
    <w:p w14:paraId="5D89F77F" w14:textId="77777777" w:rsidR="007C5E8F" w:rsidRDefault="007D78FB">
      <w:pPr>
        <w:pStyle w:val="BodyText"/>
        <w:spacing w:before="202" w:line="276" w:lineRule="auto"/>
        <w:ind w:left="100" w:right="241"/>
        <w:rPr>
          <w:u w:val="none"/>
        </w:rPr>
      </w:pP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following</w:t>
      </w:r>
      <w:r>
        <w:rPr>
          <w:spacing w:val="2"/>
          <w:u w:val="none"/>
        </w:rPr>
        <w:t xml:space="preserve"> </w:t>
      </w:r>
      <w:r w:rsidRPr="00A04798">
        <w:t>primary,</w:t>
      </w:r>
      <w:r w:rsidRPr="00A04798">
        <w:rPr>
          <w:spacing w:val="2"/>
        </w:rPr>
        <w:t xml:space="preserve"> </w:t>
      </w:r>
      <w:r w:rsidRPr="00A04798">
        <w:t>secondary,</w:t>
      </w:r>
      <w:r w:rsidRPr="00A04798">
        <w:rPr>
          <w:spacing w:val="3"/>
        </w:rPr>
        <w:t xml:space="preserve"> </w:t>
      </w:r>
      <w:r w:rsidRPr="00A04798">
        <w:t>and</w:t>
      </w:r>
      <w:r w:rsidRPr="00A04798">
        <w:rPr>
          <w:spacing w:val="-1"/>
        </w:rPr>
        <w:t xml:space="preserve"> </w:t>
      </w:r>
      <w:r w:rsidRPr="00A04798">
        <w:t>tertiary</w:t>
      </w:r>
      <w:r w:rsidRPr="00A04798">
        <w:rPr>
          <w:spacing w:val="4"/>
        </w:rPr>
        <w:t xml:space="preserve"> </w:t>
      </w:r>
      <w:r w:rsidRPr="00A04798">
        <w:t>preventive</w:t>
      </w:r>
      <w:r w:rsidRPr="00A04798">
        <w:rPr>
          <w:spacing w:val="3"/>
        </w:rPr>
        <w:t xml:space="preserve"> </w:t>
      </w:r>
      <w:r w:rsidRPr="00A04798">
        <w:t>health</w:t>
      </w:r>
      <w:r w:rsidRPr="00A04798">
        <w:rPr>
          <w:spacing w:val="2"/>
        </w:rPr>
        <w:t xml:space="preserve"> </w:t>
      </w:r>
      <w:r w:rsidRPr="00A04798">
        <w:t>services</w:t>
      </w:r>
      <w:r>
        <w:rPr>
          <w:spacing w:val="3"/>
          <w:u w:val="none"/>
        </w:rPr>
        <w:t xml:space="preserve"> </w:t>
      </w:r>
      <w:r>
        <w:rPr>
          <w:u w:val="none"/>
        </w:rPr>
        <w:t>are</w:t>
      </w:r>
      <w:r>
        <w:rPr>
          <w:spacing w:val="3"/>
          <w:u w:val="none"/>
        </w:rPr>
        <w:t xml:space="preserve"> </w:t>
      </w:r>
      <w:r>
        <w:rPr>
          <w:u w:val="none"/>
        </w:rPr>
        <w:t>covered</w:t>
      </w:r>
      <w:r>
        <w:rPr>
          <w:spacing w:val="2"/>
          <w:u w:val="none"/>
        </w:rPr>
        <w:t xml:space="preserve"> </w:t>
      </w:r>
      <w:r>
        <w:rPr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u w:val="none"/>
        </w:rPr>
        <w:t>performed</w:t>
      </w:r>
      <w:r>
        <w:rPr>
          <w:spacing w:val="-1"/>
          <w:u w:val="none"/>
        </w:rPr>
        <w:t xml:space="preserve"> </w:t>
      </w:r>
      <w:r>
        <w:rPr>
          <w:u w:val="none"/>
        </w:rPr>
        <w:t>by CHWs</w:t>
      </w:r>
      <w:r>
        <w:rPr>
          <w:spacing w:val="11"/>
          <w:u w:val="none"/>
        </w:rPr>
        <w:t xml:space="preserve"> </w:t>
      </w:r>
      <w:r>
        <w:rPr>
          <w:u w:val="none"/>
        </w:rPr>
        <w:t>within</w:t>
      </w:r>
      <w:r>
        <w:rPr>
          <w:spacing w:val="-52"/>
          <w:u w:val="none"/>
        </w:rPr>
        <w:t xml:space="preserve"> </w:t>
      </w:r>
      <w:r>
        <w:rPr>
          <w:u w:val="none"/>
        </w:rPr>
        <w:t>the scope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their practice:</w:t>
      </w:r>
    </w:p>
    <w:p w14:paraId="10E8B6C1" w14:textId="5D07658F" w:rsidR="007C5E8F" w:rsidRDefault="007D78FB">
      <w:pPr>
        <w:pStyle w:val="BodyText"/>
        <w:tabs>
          <w:tab w:val="left" w:pos="892"/>
        </w:tabs>
        <w:spacing w:before="189" w:line="271" w:lineRule="auto"/>
        <w:ind w:right="520" w:hanging="361"/>
        <w:rPr>
          <w:u w:val="none"/>
        </w:rPr>
      </w:pPr>
      <w:r w:rsidRPr="00FF2A4D">
        <w:rPr>
          <w:rFonts w:ascii="Arial" w:hAnsi="Arial"/>
          <w:w w:val="81"/>
          <w:u w:val="none"/>
        </w:rPr>
        <w:t xml:space="preserve"> </w:t>
      </w:r>
      <w:r w:rsidRPr="00FF2A4D">
        <w:rPr>
          <w:rFonts w:ascii="Arial" w:hAnsi="Arial"/>
          <w:spacing w:val="-39"/>
          <w:u w:val="none"/>
        </w:rPr>
        <w:t xml:space="preserve"> </w:t>
      </w:r>
      <w:r w:rsidRPr="00FF2A4D">
        <w:rPr>
          <w:rFonts w:ascii="Arial" w:hAnsi="Arial"/>
          <w:u w:val="none"/>
        </w:rPr>
        <w:t>-</w:t>
      </w:r>
      <w:r w:rsidRPr="00FF2A4D">
        <w:rPr>
          <w:rFonts w:ascii="Arial" w:hAnsi="Arial"/>
          <w:u w:val="none"/>
        </w:rPr>
        <w:tab/>
      </w:r>
      <w:r w:rsidRPr="00A04798">
        <w:rPr>
          <w:b/>
          <w:bCs/>
        </w:rPr>
        <w:t>Health</w:t>
      </w:r>
      <w:r w:rsidRPr="00A04798">
        <w:rPr>
          <w:b/>
          <w:bCs/>
          <w:spacing w:val="1"/>
        </w:rPr>
        <w:t xml:space="preserve"> </w:t>
      </w:r>
      <w:r w:rsidRPr="00A04798">
        <w:rPr>
          <w:b/>
          <w:bCs/>
        </w:rPr>
        <w:t>Promotion</w:t>
      </w:r>
      <w:r w:rsidRPr="00A04798">
        <w:rPr>
          <w:b/>
          <w:bCs/>
          <w:spacing w:val="2"/>
        </w:rPr>
        <w:t xml:space="preserve"> </w:t>
      </w:r>
      <w:r w:rsidRPr="00A04798">
        <w:rPr>
          <w:b/>
          <w:bCs/>
        </w:rPr>
        <w:t>and</w:t>
      </w:r>
      <w:r w:rsidRPr="00A04798">
        <w:rPr>
          <w:b/>
          <w:bCs/>
          <w:spacing w:val="1"/>
        </w:rPr>
        <w:t xml:space="preserve"> </w:t>
      </w:r>
      <w:r w:rsidRPr="00A04798">
        <w:rPr>
          <w:b/>
          <w:bCs/>
        </w:rPr>
        <w:t>Coaching</w:t>
      </w:r>
      <w:r w:rsidRPr="00FF2A4D">
        <w:rPr>
          <w:spacing w:val="-2"/>
          <w:u w:val="none"/>
        </w:rPr>
        <w:t xml:space="preserve"> </w:t>
      </w:r>
      <w:r w:rsidRPr="00FF2A4D">
        <w:rPr>
          <w:u w:val="none"/>
        </w:rPr>
        <w:t>for individuals</w:t>
      </w:r>
      <w:r w:rsidRPr="00FF2A4D">
        <w:rPr>
          <w:spacing w:val="1"/>
          <w:u w:val="none"/>
        </w:rPr>
        <w:t xml:space="preserve"> </w:t>
      </w:r>
      <w:r w:rsidRPr="00FF2A4D">
        <w:rPr>
          <w:u w:val="none"/>
        </w:rPr>
        <w:t>and</w:t>
      </w:r>
      <w:r w:rsidRPr="00FF2A4D">
        <w:rPr>
          <w:spacing w:val="2"/>
          <w:u w:val="none"/>
        </w:rPr>
        <w:t xml:space="preserve"> </w:t>
      </w:r>
      <w:r w:rsidRPr="00FF2A4D">
        <w:rPr>
          <w:u w:val="none"/>
        </w:rPr>
        <w:t>families,</w:t>
      </w:r>
      <w:r w:rsidRPr="00FF2A4D">
        <w:rPr>
          <w:spacing w:val="-2"/>
          <w:u w:val="none"/>
        </w:rPr>
        <w:t xml:space="preserve"> </w:t>
      </w:r>
      <w:r w:rsidRPr="00FF2A4D">
        <w:rPr>
          <w:u w:val="none"/>
        </w:rPr>
        <w:t>including</w:t>
      </w:r>
      <w:r w:rsidRPr="00FF2A4D">
        <w:rPr>
          <w:spacing w:val="2"/>
          <w:u w:val="none"/>
        </w:rPr>
        <w:t xml:space="preserve"> </w:t>
      </w:r>
      <w:r w:rsidRPr="00FF2A4D">
        <w:rPr>
          <w:u w:val="none"/>
        </w:rPr>
        <w:t>assessment</w:t>
      </w:r>
      <w:r w:rsidRPr="00FF2A4D">
        <w:rPr>
          <w:spacing w:val="1"/>
          <w:u w:val="none"/>
        </w:rPr>
        <w:t xml:space="preserve"> </w:t>
      </w:r>
      <w:r w:rsidRPr="00FF2A4D">
        <w:rPr>
          <w:u w:val="none"/>
        </w:rPr>
        <w:t>and screening</w:t>
      </w:r>
      <w:r w:rsidRPr="00FF2A4D">
        <w:rPr>
          <w:spacing w:val="-2"/>
          <w:u w:val="none"/>
        </w:rPr>
        <w:t xml:space="preserve"> </w:t>
      </w:r>
      <w:r w:rsidRPr="00FF2A4D">
        <w:rPr>
          <w:u w:val="none"/>
        </w:rPr>
        <w:t>for health</w:t>
      </w:r>
      <w:r w:rsidRPr="00FF2A4D">
        <w:rPr>
          <w:u w:val="none"/>
        </w:rPr>
        <w:t>-</w:t>
      </w:r>
      <w:r>
        <w:rPr>
          <w:spacing w:val="-52"/>
          <w:u w:val="none"/>
        </w:rPr>
        <w:t xml:space="preserve"> </w:t>
      </w:r>
      <w:r>
        <w:rPr>
          <w:u w:val="none"/>
        </w:rPr>
        <w:t>related social</w:t>
      </w:r>
      <w:r>
        <w:rPr>
          <w:spacing w:val="2"/>
          <w:u w:val="none"/>
        </w:rPr>
        <w:t xml:space="preserve"> </w:t>
      </w:r>
      <w:r>
        <w:rPr>
          <w:u w:val="none"/>
        </w:rPr>
        <w:t>needs,</w:t>
      </w:r>
      <w:r>
        <w:rPr>
          <w:spacing w:val="-2"/>
          <w:u w:val="none"/>
        </w:rPr>
        <w:t xml:space="preserve"> </w:t>
      </w:r>
      <w:r>
        <w:rPr>
          <w:u w:val="none"/>
        </w:rPr>
        <w:t>setting</w:t>
      </w:r>
      <w:r>
        <w:rPr>
          <w:spacing w:val="-2"/>
          <w:u w:val="none"/>
        </w:rPr>
        <w:t xml:space="preserve"> </w:t>
      </w:r>
      <w:r>
        <w:rPr>
          <w:u w:val="none"/>
        </w:rPr>
        <w:t>goals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creating</w:t>
      </w:r>
      <w:r>
        <w:rPr>
          <w:spacing w:val="-2"/>
          <w:u w:val="none"/>
        </w:rPr>
        <w:t xml:space="preserve"> </w:t>
      </w:r>
      <w:r>
        <w:rPr>
          <w:u w:val="none"/>
        </w:rPr>
        <w:t>an</w:t>
      </w:r>
      <w:r>
        <w:rPr>
          <w:spacing w:val="1"/>
          <w:u w:val="none"/>
        </w:rPr>
        <w:t xml:space="preserve"> </w:t>
      </w:r>
      <w:r>
        <w:rPr>
          <w:u w:val="none"/>
        </w:rPr>
        <w:t>action</w:t>
      </w:r>
      <w:r>
        <w:rPr>
          <w:spacing w:val="1"/>
          <w:u w:val="none"/>
        </w:rPr>
        <w:t xml:space="preserve"> </w:t>
      </w:r>
      <w:r>
        <w:rPr>
          <w:u w:val="none"/>
        </w:rPr>
        <w:t>plan,</w:t>
      </w:r>
      <w:r>
        <w:rPr>
          <w:spacing w:val="2"/>
          <w:u w:val="none"/>
        </w:rPr>
        <w:t xml:space="preserve"> </w:t>
      </w:r>
      <w:r>
        <w:rPr>
          <w:u w:val="none"/>
        </w:rPr>
        <w:t>on-site</w:t>
      </w:r>
      <w:r>
        <w:rPr>
          <w:spacing w:val="1"/>
          <w:u w:val="none"/>
        </w:rPr>
        <w:t xml:space="preserve"> </w:t>
      </w:r>
      <w:r>
        <w:rPr>
          <w:u w:val="none"/>
        </w:rPr>
        <w:t>observation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beneficiaries’</w:t>
      </w:r>
    </w:p>
    <w:p w14:paraId="4AB7C801" w14:textId="77777777" w:rsidR="007C5E8F" w:rsidRDefault="007D78FB">
      <w:pPr>
        <w:pStyle w:val="BodyText"/>
        <w:spacing w:line="241" w:lineRule="exact"/>
        <w:rPr>
          <w:i/>
          <w:u w:val="none"/>
        </w:rPr>
      </w:pPr>
      <w:r>
        <w:rPr>
          <w:u w:val="none"/>
        </w:rPr>
        <w:t>living</w:t>
      </w:r>
      <w:r>
        <w:rPr>
          <w:spacing w:val="2"/>
          <w:u w:val="none"/>
        </w:rPr>
        <w:t xml:space="preserve"> </w:t>
      </w:r>
      <w:proofErr w:type="gramStart"/>
      <w:r>
        <w:rPr>
          <w:u w:val="none"/>
        </w:rPr>
        <w:t>situations,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proofErr w:type="gramEnd"/>
      <w:r>
        <w:rPr>
          <w:u w:val="none"/>
        </w:rPr>
        <w:t xml:space="preserve"> providing</w:t>
      </w:r>
      <w:r>
        <w:rPr>
          <w:spacing w:val="-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-1"/>
          <w:u w:val="none"/>
        </w:rPr>
        <w:t xml:space="preserve"> </w:t>
      </w:r>
      <w:r>
        <w:rPr>
          <w:u w:val="none"/>
        </w:rPr>
        <w:t>and/or</w:t>
      </w:r>
      <w:r>
        <w:rPr>
          <w:spacing w:val="1"/>
          <w:u w:val="none"/>
        </w:rPr>
        <w:t xml:space="preserve"> </w:t>
      </w:r>
      <w:r>
        <w:rPr>
          <w:u w:val="none"/>
        </w:rPr>
        <w:t>coaching</w:t>
      </w:r>
      <w:r>
        <w:rPr>
          <w:i/>
          <w:u w:val="none"/>
        </w:rPr>
        <w:t>.</w:t>
      </w:r>
    </w:p>
    <w:p w14:paraId="0780A98E" w14:textId="77777777" w:rsidR="007C5E8F" w:rsidRDefault="007C5E8F">
      <w:pPr>
        <w:pStyle w:val="BodyText"/>
        <w:spacing w:before="10"/>
        <w:ind w:left="0"/>
        <w:rPr>
          <w:i/>
          <w:sz w:val="27"/>
          <w:u w:val="none"/>
        </w:rPr>
      </w:pPr>
    </w:p>
    <w:p w14:paraId="6DF5623B" w14:textId="72C8A1E9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56" w:lineRule="auto"/>
        <w:ind w:right="453"/>
        <w:rPr>
          <w:rFonts w:ascii="Arial" w:hAnsi="Arial"/>
          <w:u w:val="none"/>
        </w:rPr>
      </w:pPr>
      <w:r w:rsidRPr="00A04798">
        <w:rPr>
          <w:b/>
          <w:bCs/>
        </w:rPr>
        <w:t>Health</w:t>
      </w:r>
      <w:r w:rsidRPr="00A04798">
        <w:rPr>
          <w:b/>
          <w:bCs/>
          <w:spacing w:val="1"/>
        </w:rPr>
        <w:t xml:space="preserve"> </w:t>
      </w:r>
      <w:r w:rsidRPr="00A04798">
        <w:rPr>
          <w:b/>
          <w:bCs/>
        </w:rPr>
        <w:t>Education</w:t>
      </w:r>
      <w:r w:rsidRPr="00A04798">
        <w:rPr>
          <w:b/>
          <w:bCs/>
          <w:spacing w:val="2"/>
        </w:rPr>
        <w:t xml:space="preserve"> </w:t>
      </w:r>
      <w:r w:rsidRPr="00A04798">
        <w:rPr>
          <w:b/>
          <w:bCs/>
        </w:rPr>
        <w:t>and</w:t>
      </w:r>
      <w:r w:rsidRPr="00A04798">
        <w:rPr>
          <w:b/>
          <w:bCs/>
          <w:spacing w:val="1"/>
        </w:rPr>
        <w:t xml:space="preserve"> </w:t>
      </w:r>
      <w:r w:rsidRPr="00A04798">
        <w:rPr>
          <w:b/>
          <w:bCs/>
        </w:rPr>
        <w:t>Training</w:t>
      </w:r>
      <w:r w:rsidRPr="00FF2A4D">
        <w:rPr>
          <w:spacing w:val="2"/>
          <w:u w:val="none"/>
        </w:rPr>
        <w:t xml:space="preserve"> </w:t>
      </w:r>
      <w:r w:rsidRPr="00FF2A4D">
        <w:rPr>
          <w:u w:val="none"/>
        </w:rPr>
        <w:t>for</w:t>
      </w:r>
      <w:r w:rsidRPr="00FF2A4D">
        <w:rPr>
          <w:spacing w:val="1"/>
          <w:u w:val="none"/>
        </w:rPr>
        <w:t xml:space="preserve"> </w:t>
      </w:r>
      <w:r w:rsidRPr="00FF2A4D">
        <w:rPr>
          <w:u w:val="none"/>
        </w:rPr>
        <w:t>groups</w:t>
      </w:r>
      <w:r w:rsidRPr="00FF2A4D">
        <w:rPr>
          <w:spacing w:val="2"/>
          <w:u w:val="none"/>
        </w:rPr>
        <w:t xml:space="preserve"> </w:t>
      </w:r>
      <w:r w:rsidRPr="00FF2A4D">
        <w:rPr>
          <w:u w:val="none"/>
        </w:rPr>
        <w:t>of</w:t>
      </w:r>
      <w:r w:rsidRPr="00FF2A4D">
        <w:rPr>
          <w:spacing w:val="1"/>
          <w:u w:val="none"/>
        </w:rPr>
        <w:t xml:space="preserve"> </w:t>
      </w:r>
      <w:r w:rsidRPr="00FF2A4D">
        <w:rPr>
          <w:u w:val="none"/>
        </w:rPr>
        <w:t>beneficiaries</w:t>
      </w:r>
      <w:r w:rsidRPr="00FF2A4D">
        <w:rPr>
          <w:spacing w:val="3"/>
          <w:u w:val="none"/>
        </w:rPr>
        <w:t xml:space="preserve"> </w:t>
      </w:r>
      <w:r w:rsidRPr="00FF2A4D">
        <w:rPr>
          <w:u w:val="none"/>
        </w:rPr>
        <w:t>on</w:t>
      </w:r>
      <w:r w:rsidRPr="00FF2A4D">
        <w:rPr>
          <w:spacing w:val="2"/>
          <w:u w:val="none"/>
        </w:rPr>
        <w:t xml:space="preserve"> </w:t>
      </w:r>
      <w:r w:rsidRPr="00FF2A4D">
        <w:rPr>
          <w:u w:val="none"/>
        </w:rPr>
        <w:t>methods</w:t>
      </w:r>
      <w:r w:rsidRPr="00FF2A4D">
        <w:rPr>
          <w:spacing w:val="1"/>
          <w:u w:val="none"/>
        </w:rPr>
        <w:t xml:space="preserve"> </w:t>
      </w:r>
      <w:r w:rsidRPr="00FF2A4D">
        <w:rPr>
          <w:u w:val="none"/>
        </w:rPr>
        <w:t>and</w:t>
      </w:r>
      <w:r w:rsidRPr="00FF2A4D">
        <w:rPr>
          <w:spacing w:val="2"/>
          <w:u w:val="none"/>
        </w:rPr>
        <w:t xml:space="preserve"> </w:t>
      </w:r>
      <w:r w:rsidRPr="00FF2A4D">
        <w:rPr>
          <w:u w:val="none"/>
        </w:rPr>
        <w:t>measures</w:t>
      </w:r>
      <w:r w:rsidRPr="00FF2A4D">
        <w:rPr>
          <w:spacing w:val="1"/>
          <w:u w:val="none"/>
        </w:rPr>
        <w:t xml:space="preserve"> </w:t>
      </w:r>
      <w:r w:rsidRPr="00FF2A4D">
        <w:rPr>
          <w:u w:val="none"/>
        </w:rPr>
        <w:t>that</w:t>
      </w:r>
      <w:r w:rsidRPr="00FF2A4D">
        <w:rPr>
          <w:spacing w:val="3"/>
          <w:u w:val="none"/>
        </w:rPr>
        <w:t xml:space="preserve"> </w:t>
      </w:r>
      <w:r w:rsidRPr="00FF2A4D">
        <w:rPr>
          <w:u w:val="none"/>
        </w:rPr>
        <w:t>have</w:t>
      </w:r>
      <w:r w:rsidRPr="00FF2A4D">
        <w:rPr>
          <w:spacing w:val="-1"/>
          <w:u w:val="none"/>
        </w:rPr>
        <w:t xml:space="preserve"> </w:t>
      </w:r>
      <w:r w:rsidRPr="00FF2A4D">
        <w:rPr>
          <w:u w:val="none"/>
        </w:rPr>
        <w:t>been</w:t>
      </w:r>
      <w:r w:rsidRPr="00FF2A4D">
        <w:rPr>
          <w:spacing w:val="-1"/>
          <w:u w:val="none"/>
        </w:rPr>
        <w:t xml:space="preserve"> </w:t>
      </w:r>
      <w:r w:rsidRPr="00FF2A4D">
        <w:rPr>
          <w:u w:val="none"/>
        </w:rPr>
        <w:t>proven</w:t>
      </w:r>
      <w:r>
        <w:rPr>
          <w:spacing w:val="1"/>
          <w:u w:val="none"/>
        </w:rPr>
        <w:t xml:space="preserve"> </w:t>
      </w:r>
      <w:r>
        <w:rPr>
          <w:u w:val="none"/>
        </w:rPr>
        <w:t>effective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u w:val="none"/>
        </w:rPr>
        <w:t>preventing</w:t>
      </w:r>
      <w:r>
        <w:rPr>
          <w:spacing w:val="2"/>
          <w:u w:val="none"/>
        </w:rPr>
        <w:t xml:space="preserve"> </w:t>
      </w:r>
      <w:r>
        <w:rPr>
          <w:u w:val="none"/>
        </w:rPr>
        <w:t>disease,</w:t>
      </w:r>
      <w:r>
        <w:rPr>
          <w:spacing w:val="1"/>
          <w:u w:val="none"/>
        </w:rPr>
        <w:t xml:space="preserve"> </w:t>
      </w:r>
      <w:r>
        <w:rPr>
          <w:u w:val="none"/>
        </w:rPr>
        <w:t>disability,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health</w:t>
      </w:r>
      <w:r>
        <w:rPr>
          <w:spacing w:val="2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their progression;</w:t>
      </w:r>
      <w:r>
        <w:rPr>
          <w:spacing w:val="7"/>
          <w:u w:val="none"/>
        </w:rPr>
        <w:t xml:space="preserve"> </w:t>
      </w:r>
      <w:r>
        <w:rPr>
          <w:u w:val="none"/>
        </w:rPr>
        <w:t>prolonging</w:t>
      </w:r>
      <w:r>
        <w:rPr>
          <w:spacing w:val="1"/>
          <w:u w:val="none"/>
        </w:rPr>
        <w:t xml:space="preserve"> </w:t>
      </w:r>
      <w:r>
        <w:rPr>
          <w:u w:val="none"/>
        </w:rPr>
        <w:t>life;</w:t>
      </w:r>
      <w:r>
        <w:rPr>
          <w:spacing w:val="1"/>
          <w:u w:val="none"/>
        </w:rPr>
        <w:t xml:space="preserve"> </w:t>
      </w:r>
      <w:r>
        <w:rPr>
          <w:u w:val="none"/>
        </w:rPr>
        <w:t>and/or</w:t>
      </w:r>
      <w:r>
        <w:rPr>
          <w:spacing w:val="2"/>
          <w:u w:val="none"/>
        </w:rPr>
        <w:t xml:space="preserve"> </w:t>
      </w:r>
      <w:r>
        <w:rPr>
          <w:u w:val="none"/>
        </w:rPr>
        <w:t>promoting</w:t>
      </w:r>
      <w:r>
        <w:rPr>
          <w:spacing w:val="2"/>
          <w:u w:val="none"/>
        </w:rPr>
        <w:t xml:space="preserve"> </w:t>
      </w:r>
      <w:r>
        <w:rPr>
          <w:u w:val="none"/>
        </w:rPr>
        <w:t>physical and</w:t>
      </w:r>
      <w:r>
        <w:rPr>
          <w:spacing w:val="1"/>
          <w:u w:val="none"/>
        </w:rPr>
        <w:t xml:space="preserve"> </w:t>
      </w:r>
      <w:r>
        <w:rPr>
          <w:u w:val="none"/>
        </w:rPr>
        <w:t>mental health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efficiency.</w:t>
      </w:r>
      <w:r>
        <w:rPr>
          <w:spacing w:val="4"/>
          <w:u w:val="none"/>
        </w:rPr>
        <w:t xml:space="preserve"> </w:t>
      </w:r>
      <w:r>
        <w:rPr>
          <w:u w:val="none"/>
        </w:rPr>
        <w:t>Health</w:t>
      </w:r>
      <w:r>
        <w:rPr>
          <w:spacing w:val="2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2"/>
          <w:u w:val="none"/>
        </w:rPr>
        <w:t xml:space="preserve"> </w:t>
      </w:r>
      <w:r>
        <w:rPr>
          <w:u w:val="none"/>
        </w:rPr>
        <w:t>and Training</w:t>
      </w:r>
      <w:r>
        <w:rPr>
          <w:spacing w:val="-2"/>
          <w:u w:val="none"/>
        </w:rPr>
        <w:t xml:space="preserve"> </w:t>
      </w:r>
      <w:r>
        <w:rPr>
          <w:u w:val="none"/>
        </w:rPr>
        <w:t>services</w:t>
      </w:r>
      <w:r>
        <w:rPr>
          <w:spacing w:val="2"/>
          <w:u w:val="none"/>
        </w:rPr>
        <w:t xml:space="preserve"> </w:t>
      </w:r>
      <w:r>
        <w:rPr>
          <w:u w:val="none"/>
        </w:rPr>
        <w:t>provided</w:t>
      </w:r>
      <w:r>
        <w:rPr>
          <w:spacing w:val="-52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>
        <w:rPr>
          <w:u w:val="none"/>
        </w:rPr>
        <w:t>CHWs</w:t>
      </w:r>
      <w:r>
        <w:rPr>
          <w:spacing w:val="1"/>
          <w:u w:val="none"/>
        </w:rPr>
        <w:t xml:space="preserve"> </w:t>
      </w:r>
      <w:r>
        <w:rPr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u w:val="none"/>
        </w:rPr>
        <w:t>covered</w:t>
      </w:r>
      <w:r>
        <w:rPr>
          <w:spacing w:val="1"/>
          <w:u w:val="none"/>
        </w:rPr>
        <w:t xml:space="preserve"> </w:t>
      </w:r>
      <w:r>
        <w:rPr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CHW</w:t>
      </w:r>
      <w:r>
        <w:rPr>
          <w:spacing w:val="1"/>
          <w:u w:val="none"/>
        </w:rPr>
        <w:t xml:space="preserve"> </w:t>
      </w:r>
      <w:r>
        <w:rPr>
          <w:u w:val="none"/>
        </w:rPr>
        <w:t>provides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education</w:t>
      </w:r>
      <w:r>
        <w:rPr>
          <w:spacing w:val="1"/>
          <w:u w:val="none"/>
        </w:rPr>
        <w:t xml:space="preserve"> </w:t>
      </w:r>
      <w:r>
        <w:rPr>
          <w:u w:val="none"/>
        </w:rPr>
        <w:t>and/or</w:t>
      </w:r>
      <w:r>
        <w:rPr>
          <w:spacing w:val="1"/>
          <w:u w:val="none"/>
        </w:rPr>
        <w:t xml:space="preserve"> </w:t>
      </w:r>
      <w:r>
        <w:rPr>
          <w:u w:val="none"/>
        </w:rPr>
        <w:t>training</w:t>
      </w:r>
      <w:r>
        <w:rPr>
          <w:spacing w:val="1"/>
          <w:u w:val="none"/>
        </w:rPr>
        <w:t xml:space="preserve"> </w:t>
      </w:r>
      <w:r>
        <w:rPr>
          <w:u w:val="none"/>
        </w:rPr>
        <w:t>using</w:t>
      </w:r>
      <w:r>
        <w:rPr>
          <w:spacing w:val="-3"/>
          <w:u w:val="none"/>
        </w:rPr>
        <w:t xml:space="preserve"> </w:t>
      </w:r>
      <w:r>
        <w:rPr>
          <w:u w:val="none"/>
        </w:rPr>
        <w:t>established</w:t>
      </w:r>
      <w:r>
        <w:rPr>
          <w:spacing w:val="-1"/>
          <w:u w:val="none"/>
        </w:rPr>
        <w:t xml:space="preserve"> </w:t>
      </w:r>
      <w:r>
        <w:rPr>
          <w:u w:val="none"/>
        </w:rPr>
        <w:t>training</w:t>
      </w:r>
      <w:r>
        <w:rPr>
          <w:spacing w:val="1"/>
          <w:u w:val="none"/>
        </w:rPr>
        <w:t xml:space="preserve"> </w:t>
      </w:r>
      <w:r>
        <w:rPr>
          <w:u w:val="none"/>
        </w:rPr>
        <w:t>materials.</w:t>
      </w:r>
    </w:p>
    <w:p w14:paraId="15F86753" w14:textId="77777777" w:rsidR="00FF2A4D" w:rsidRPr="00FF2A4D" w:rsidRDefault="00FF2A4D" w:rsidP="00FF2A4D">
      <w:pPr>
        <w:tabs>
          <w:tab w:val="left" w:pos="820"/>
          <w:tab w:val="left" w:pos="821"/>
        </w:tabs>
        <w:spacing w:line="256" w:lineRule="auto"/>
        <w:ind w:left="459" w:right="453"/>
        <w:rPr>
          <w:rFonts w:ascii="Arial" w:hAnsi="Arial"/>
        </w:rPr>
      </w:pPr>
    </w:p>
    <w:p w14:paraId="79C673BB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3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H</w:t>
      </w:r>
      <w:r w:rsidRPr="00FF2A4D">
        <w:rPr>
          <w:color w:val="000000" w:themeColor="text1"/>
          <w:u w:val="none"/>
        </w:rPr>
        <w:t>ealth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Promotion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Coaching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Health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Education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Training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Topics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may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include,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but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are not</w:t>
      </w:r>
      <w:r w:rsidRPr="00FF2A4D">
        <w:rPr>
          <w:color w:val="000000" w:themeColor="text1"/>
          <w:spacing w:val="3"/>
          <w:u w:val="none"/>
        </w:rPr>
        <w:t xml:space="preserve"> </w:t>
      </w:r>
      <w:r w:rsidRPr="00FF2A4D">
        <w:rPr>
          <w:color w:val="000000" w:themeColor="text1"/>
          <w:u w:val="none"/>
        </w:rPr>
        <w:t>limited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u w:val="none"/>
        </w:rPr>
        <w:t>:</w:t>
      </w:r>
    </w:p>
    <w:p w14:paraId="4D52C857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13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Injury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prevention</w:t>
      </w:r>
    </w:p>
    <w:p w14:paraId="7BDC91BC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Addressing</w:t>
      </w:r>
      <w:r w:rsidRPr="00FF2A4D">
        <w:rPr>
          <w:color w:val="000000" w:themeColor="text1"/>
          <w:spacing w:val="-7"/>
          <w:u w:val="none"/>
        </w:rPr>
        <w:t xml:space="preserve"> </w:t>
      </w:r>
      <w:r w:rsidRPr="00FF2A4D">
        <w:rPr>
          <w:color w:val="000000" w:themeColor="text1"/>
          <w:u w:val="none"/>
        </w:rPr>
        <w:t>family</w:t>
      </w:r>
      <w:r w:rsidRPr="00FF2A4D">
        <w:rPr>
          <w:color w:val="000000" w:themeColor="text1"/>
          <w:spacing w:val="-5"/>
          <w:u w:val="none"/>
        </w:rPr>
        <w:t xml:space="preserve"> </w:t>
      </w:r>
      <w:r w:rsidRPr="00FF2A4D">
        <w:rPr>
          <w:color w:val="000000" w:themeColor="text1"/>
          <w:u w:val="none"/>
        </w:rPr>
        <w:t>violence/</w:t>
      </w:r>
      <w:proofErr w:type="spellStart"/>
      <w:r w:rsidRPr="00FF2A4D">
        <w:rPr>
          <w:color w:val="000000" w:themeColor="text1"/>
          <w:u w:val="none"/>
        </w:rPr>
        <w:t>interpartner</w:t>
      </w:r>
      <w:proofErr w:type="spellEnd"/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violence</w:t>
      </w:r>
    </w:p>
    <w:p w14:paraId="57CFDB39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Control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2"/>
          <w:u w:val="none"/>
        </w:rPr>
        <w:t xml:space="preserve"> </w:t>
      </w:r>
      <w:r w:rsidRPr="00FF2A4D">
        <w:rPr>
          <w:color w:val="000000" w:themeColor="text1"/>
          <w:u w:val="none"/>
        </w:rPr>
        <w:t>asthma</w:t>
      </w:r>
    </w:p>
    <w:p w14:paraId="5C10838B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0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Control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high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blood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pressure/cardiovascular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disease</w:t>
      </w:r>
    </w:p>
    <w:p w14:paraId="00935A18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Control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stress</w:t>
      </w:r>
    </w:p>
    <w:p w14:paraId="2FF40218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3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Control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sexually</w:t>
      </w:r>
      <w:r w:rsidRPr="00FF2A4D">
        <w:rPr>
          <w:color w:val="000000" w:themeColor="text1"/>
          <w:spacing w:val="-5"/>
          <w:u w:val="none"/>
        </w:rPr>
        <w:t xml:space="preserve"> </w:t>
      </w:r>
      <w:r w:rsidRPr="00FF2A4D">
        <w:rPr>
          <w:color w:val="000000" w:themeColor="text1"/>
          <w:u w:val="none"/>
        </w:rPr>
        <w:t>transmitted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disease</w:t>
      </w:r>
    </w:p>
    <w:p w14:paraId="3F010F1D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line="271" w:lineRule="exact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Control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toxic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agents</w:t>
      </w:r>
    </w:p>
    <w:p w14:paraId="26AD99F3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0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Diabetes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prevention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control</w:t>
      </w:r>
    </w:p>
    <w:p w14:paraId="6CF7C94E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Chronic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pain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self-management</w:t>
      </w:r>
    </w:p>
    <w:p w14:paraId="78F2A0DB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Chronic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disease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self-management</w:t>
      </w:r>
    </w:p>
    <w:p w14:paraId="0F11E494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line="271" w:lineRule="exact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Family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planning</w:t>
      </w:r>
    </w:p>
    <w:p w14:paraId="3C7AAE59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0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Immunizations</w:t>
      </w:r>
    </w:p>
    <w:p w14:paraId="497F6918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line="242" w:lineRule="auto"/>
        <w:ind w:right="17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Improvement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in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safety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the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environmental health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housing,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for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example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mitigate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asthma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risk,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risk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injury from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unsafe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housing, lead exposure, etc.</w:t>
      </w:r>
    </w:p>
    <w:p w14:paraId="37EF929D" w14:textId="77777777" w:rsidR="007C5E8F" w:rsidRDefault="007C5E8F">
      <w:pPr>
        <w:spacing w:line="242" w:lineRule="auto"/>
        <w:rPr>
          <w:rFonts w:ascii="Courier New" w:hAnsi="Courier New"/>
        </w:rPr>
        <w:sectPr w:rsidR="007C5E8F">
          <w:pgSz w:w="12240" w:h="15840"/>
          <w:pgMar w:top="640" w:right="640" w:bottom="280" w:left="620" w:header="720" w:footer="720" w:gutter="0"/>
          <w:cols w:space="720"/>
        </w:sectPr>
      </w:pPr>
    </w:p>
    <w:p w14:paraId="7CD86327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81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lastRenderedPageBreak/>
        <w:t>Improvement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in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nutrition</w:t>
      </w:r>
    </w:p>
    <w:p w14:paraId="1460D25F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Improvement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physical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fitness</w:t>
      </w:r>
    </w:p>
    <w:p w14:paraId="61733C15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Occupational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safety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health</w:t>
      </w:r>
    </w:p>
    <w:p w14:paraId="1CD4ECF7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0" w:line="242" w:lineRule="auto"/>
        <w:ind w:right="447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Pregnancy,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infant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care,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other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family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home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visiting,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including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but not limited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prevention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fetal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alcohol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syndrome/neonatal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abstinence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syndrome</w:t>
      </w:r>
    </w:p>
    <w:p w14:paraId="2F937275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18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Reduction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in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the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misuse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alcohol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or drugs</w:t>
      </w:r>
    </w:p>
    <w:p w14:paraId="469ACB38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line="271" w:lineRule="exact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Tobacco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cessation</w:t>
      </w:r>
    </w:p>
    <w:p w14:paraId="3B72FF95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0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Promotion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preventative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screenings,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such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as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cancer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screenings</w:t>
      </w:r>
    </w:p>
    <w:p w14:paraId="45C3C19C" w14:textId="77777777" w:rsidR="007C5E8F" w:rsidRPr="00FF2A4D" w:rsidRDefault="007C5E8F">
      <w:pPr>
        <w:pStyle w:val="BodyText"/>
        <w:spacing w:before="8"/>
        <w:ind w:left="0"/>
        <w:rPr>
          <w:color w:val="000000" w:themeColor="text1"/>
          <w:sz w:val="17"/>
          <w:u w:val="none"/>
        </w:rPr>
      </w:pPr>
    </w:p>
    <w:p w14:paraId="01E74648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90"/>
        <w:rPr>
          <w:rFonts w:ascii="Arial" w:hAnsi="Arial"/>
          <w:color w:val="000000" w:themeColor="text1"/>
          <w:u w:val="none"/>
        </w:rPr>
      </w:pPr>
      <w:r w:rsidRPr="00A04798">
        <w:rPr>
          <w:b/>
          <w:bCs/>
          <w:color w:val="000000" w:themeColor="text1"/>
        </w:rPr>
        <w:t>Health</w:t>
      </w:r>
      <w:r w:rsidRPr="00A04798">
        <w:rPr>
          <w:b/>
          <w:bCs/>
          <w:color w:val="000000" w:themeColor="text1"/>
          <w:spacing w:val="-3"/>
        </w:rPr>
        <w:t xml:space="preserve"> </w:t>
      </w:r>
      <w:r w:rsidRPr="00A04798">
        <w:rPr>
          <w:b/>
          <w:bCs/>
          <w:color w:val="000000" w:themeColor="text1"/>
        </w:rPr>
        <w:t>system</w:t>
      </w:r>
      <w:r w:rsidRPr="00A04798">
        <w:rPr>
          <w:b/>
          <w:bCs/>
          <w:color w:val="000000" w:themeColor="text1"/>
          <w:spacing w:val="-1"/>
        </w:rPr>
        <w:t xml:space="preserve"> </w:t>
      </w:r>
      <w:r w:rsidRPr="00A04798">
        <w:rPr>
          <w:b/>
          <w:bCs/>
          <w:color w:val="000000" w:themeColor="text1"/>
        </w:rPr>
        <w:t>navigation</w:t>
      </w:r>
      <w:r w:rsidRPr="00A04798">
        <w:rPr>
          <w:b/>
          <w:bCs/>
          <w:color w:val="000000" w:themeColor="text1"/>
          <w:spacing w:val="-6"/>
        </w:rPr>
        <w:t xml:space="preserve"> </w:t>
      </w:r>
      <w:r w:rsidRPr="00A04798">
        <w:rPr>
          <w:b/>
          <w:bCs/>
          <w:color w:val="000000" w:themeColor="text1"/>
        </w:rPr>
        <w:t>and</w:t>
      </w:r>
      <w:r w:rsidRPr="00A04798">
        <w:rPr>
          <w:b/>
          <w:bCs/>
          <w:color w:val="000000" w:themeColor="text1"/>
          <w:spacing w:val="-2"/>
        </w:rPr>
        <w:t xml:space="preserve"> </w:t>
      </w:r>
      <w:r w:rsidRPr="00A04798">
        <w:rPr>
          <w:b/>
          <w:bCs/>
          <w:color w:val="000000" w:themeColor="text1"/>
        </w:rPr>
        <w:t>resource</w:t>
      </w:r>
      <w:r w:rsidRPr="00A04798">
        <w:rPr>
          <w:b/>
          <w:bCs/>
          <w:color w:val="000000" w:themeColor="text1"/>
          <w:spacing w:val="-2"/>
        </w:rPr>
        <w:t xml:space="preserve"> </w:t>
      </w:r>
      <w:r w:rsidRPr="00A04798">
        <w:rPr>
          <w:b/>
          <w:bCs/>
          <w:color w:val="000000" w:themeColor="text1"/>
        </w:rPr>
        <w:t>coordination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services,</w:t>
      </w:r>
      <w:r w:rsidRPr="00FF2A4D">
        <w:rPr>
          <w:color w:val="000000" w:themeColor="text1"/>
          <w:spacing w:val="-5"/>
          <w:u w:val="none"/>
        </w:rPr>
        <w:t xml:space="preserve"> </w:t>
      </w:r>
      <w:r w:rsidRPr="00FF2A4D">
        <w:rPr>
          <w:color w:val="000000" w:themeColor="text1"/>
          <w:u w:val="none"/>
        </w:rPr>
        <w:t>including:</w:t>
      </w:r>
    </w:p>
    <w:p w14:paraId="207FEC02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23"/>
        <w:ind w:right="40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Helping to engage, re-engage, or ensure patient-led follow-up in primary care; routine preventive care;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adherence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treatment plans;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and/or self-management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of chronic conditions</w:t>
      </w:r>
    </w:p>
    <w:p w14:paraId="668DD6E1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21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Helping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beneficiary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find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Medicaid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providers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receive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covered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service</w:t>
      </w:r>
    </w:p>
    <w:p w14:paraId="6A795186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He</w:t>
      </w:r>
      <w:r w:rsidRPr="00FF2A4D">
        <w:rPr>
          <w:color w:val="000000" w:themeColor="text1"/>
          <w:u w:val="none"/>
        </w:rPr>
        <w:t>lping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 beneficiary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make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keep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appointment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for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Medicaid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covered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service</w:t>
      </w:r>
    </w:p>
    <w:p w14:paraId="4B396F13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line="271" w:lineRule="exact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Arranging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transportation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an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appointment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for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Medicaid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covered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service</w:t>
      </w:r>
    </w:p>
    <w:p w14:paraId="75670D3B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0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Attending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an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appointment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with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beneficiary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for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a Medicaid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covered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strike/>
          <w:color w:val="000000" w:themeColor="text1"/>
          <w:u w:val="none"/>
        </w:rPr>
        <w:t xml:space="preserve">medical </w:t>
      </w:r>
      <w:r w:rsidRPr="00FF2A4D">
        <w:rPr>
          <w:color w:val="000000" w:themeColor="text1"/>
          <w:u w:val="none"/>
        </w:rPr>
        <w:t>service</w:t>
      </w:r>
    </w:p>
    <w:p w14:paraId="0D738EC4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spacing w:before="3"/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Helping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 beneficiary find</w:t>
      </w:r>
      <w:r w:rsidRPr="00FF2A4D">
        <w:rPr>
          <w:color w:val="000000" w:themeColor="text1"/>
          <w:spacing w:val="-5"/>
          <w:u w:val="none"/>
        </w:rPr>
        <w:t xml:space="preserve"> </w:t>
      </w:r>
      <w:r w:rsidRPr="00FF2A4D">
        <w:rPr>
          <w:color w:val="000000" w:themeColor="text1"/>
          <w:u w:val="none"/>
        </w:rPr>
        <w:t>and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access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other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relevant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community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resources</w:t>
      </w:r>
    </w:p>
    <w:p w14:paraId="2538B246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hanging="361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Accompanying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beneficiary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other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relevant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community</w:t>
      </w:r>
      <w:r w:rsidRPr="00FF2A4D">
        <w:rPr>
          <w:color w:val="000000" w:themeColor="text1"/>
          <w:spacing w:val="-5"/>
          <w:u w:val="none"/>
        </w:rPr>
        <w:t xml:space="preserve"> </w:t>
      </w:r>
      <w:r w:rsidRPr="00FF2A4D">
        <w:rPr>
          <w:color w:val="000000" w:themeColor="text1"/>
          <w:u w:val="none"/>
        </w:rPr>
        <w:t>resources</w:t>
      </w:r>
    </w:p>
    <w:p w14:paraId="0B1BDC55" w14:textId="77777777" w:rsidR="007C5E8F" w:rsidRPr="00FF2A4D" w:rsidRDefault="007D78FB">
      <w:pPr>
        <w:pStyle w:val="ListParagraph"/>
        <w:numPr>
          <w:ilvl w:val="1"/>
          <w:numId w:val="4"/>
        </w:numPr>
        <w:tabs>
          <w:tab w:val="left" w:pos="1541"/>
        </w:tabs>
        <w:ind w:right="314"/>
        <w:rPr>
          <w:rFonts w:ascii="Courier New" w:hAnsi="Courier New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Helping a beneficiary with a telehealth appointment and/or educating a member on the use of telehealth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technology</w:t>
      </w:r>
    </w:p>
    <w:p w14:paraId="46E0657F" w14:textId="77777777" w:rsidR="007C5E8F" w:rsidRPr="00FF2A4D" w:rsidRDefault="007C5E8F">
      <w:pPr>
        <w:pStyle w:val="BodyText"/>
        <w:spacing w:before="3"/>
        <w:ind w:left="0"/>
        <w:rPr>
          <w:color w:val="000000" w:themeColor="text1"/>
          <w:sz w:val="19"/>
          <w:u w:val="none"/>
        </w:rPr>
      </w:pPr>
    </w:p>
    <w:p w14:paraId="29A290F4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91" w:line="259" w:lineRule="auto"/>
        <w:ind w:right="254"/>
        <w:rPr>
          <w:rFonts w:ascii="Arial" w:hAnsi="Arial"/>
          <w:color w:val="000000" w:themeColor="text1"/>
          <w:u w:val="none"/>
        </w:rPr>
      </w:pPr>
      <w:r w:rsidRPr="00A04798">
        <w:rPr>
          <w:b/>
          <w:bCs/>
          <w:color w:val="000000" w:themeColor="text1"/>
        </w:rPr>
        <w:t>Care planning</w:t>
      </w:r>
      <w:r w:rsidRPr="00FF2A4D">
        <w:rPr>
          <w:color w:val="000000" w:themeColor="text1"/>
          <w:u w:val="none"/>
        </w:rPr>
        <w:t xml:space="preserve"> with a beneficiary’s interdisciplinary care team as part of a team-based, person-centered approach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to improve members’ health by meeting a beneficiary’s situational health needs and health-related social needs,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including time-limited episodes</w:t>
      </w:r>
      <w:r w:rsidRPr="00FF2A4D">
        <w:rPr>
          <w:color w:val="000000" w:themeColor="text1"/>
          <w:u w:val="none"/>
        </w:rPr>
        <w:t xml:space="preserve"> of instability and ongoing secondary and tertiary prevention for members with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chronic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condition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management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needs.</w:t>
      </w:r>
    </w:p>
    <w:p w14:paraId="5C9FB5FC" w14:textId="77777777" w:rsidR="007C5E8F" w:rsidRPr="00FF2A4D" w:rsidRDefault="007C5E8F">
      <w:pPr>
        <w:pStyle w:val="BodyText"/>
        <w:spacing w:before="7"/>
        <w:ind w:left="0"/>
        <w:rPr>
          <w:color w:val="000000" w:themeColor="text1"/>
          <w:sz w:val="17"/>
          <w:u w:val="none"/>
        </w:rPr>
      </w:pPr>
    </w:p>
    <w:p w14:paraId="76155A1D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91" w:line="261" w:lineRule="auto"/>
        <w:ind w:right="185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Services, including initial visits, may be delivered in a medical clinic setting or in a community setting, including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but not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limited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to beneficiaries’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homes.</w:t>
      </w:r>
    </w:p>
    <w:p w14:paraId="2C2EF503" w14:textId="77777777" w:rsidR="007C5E8F" w:rsidRPr="00FF2A4D" w:rsidRDefault="007D78FB">
      <w:pPr>
        <w:pStyle w:val="BodyText"/>
        <w:spacing w:before="156"/>
        <w:ind w:left="100"/>
        <w:rPr>
          <w:b/>
          <w:bCs/>
          <w:color w:val="000000" w:themeColor="text1"/>
        </w:rPr>
      </w:pPr>
      <w:r w:rsidRPr="00FF2A4D">
        <w:rPr>
          <w:b/>
          <w:bCs/>
          <w:color w:val="000000" w:themeColor="text1"/>
        </w:rPr>
        <w:t>Eligibility:</w:t>
      </w:r>
    </w:p>
    <w:p w14:paraId="207A2BEA" w14:textId="77777777" w:rsidR="007C5E8F" w:rsidRPr="00FF2A4D" w:rsidRDefault="007C5E8F">
      <w:pPr>
        <w:pStyle w:val="BodyText"/>
        <w:spacing w:before="10"/>
        <w:ind w:left="0"/>
        <w:rPr>
          <w:color w:val="000000" w:themeColor="text1"/>
          <w:sz w:val="12"/>
          <w:u w:val="none"/>
        </w:rPr>
      </w:pPr>
    </w:p>
    <w:p w14:paraId="09F36FDA" w14:textId="77777777" w:rsidR="007C5E8F" w:rsidRPr="00FF2A4D" w:rsidRDefault="007D78FB">
      <w:pPr>
        <w:pStyle w:val="BodyText"/>
        <w:spacing w:before="91" w:line="276" w:lineRule="auto"/>
        <w:ind w:left="100" w:right="255"/>
        <w:rPr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Beneficiaries are eligible to receive services from a CHW when the CHW service is m</w:t>
      </w:r>
      <w:r w:rsidRPr="00FF2A4D">
        <w:rPr>
          <w:color w:val="000000" w:themeColor="text1"/>
          <w:u w:val="none"/>
        </w:rPr>
        <w:t>edically necessary. CHW services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are considered medically necessary for beneficiaries with one or more chronic health (including behavioral health)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conditions, who are at risk for a chronic health condition, and/or who face barriers meeting their health or</w:t>
      </w:r>
      <w:r w:rsidRPr="00FF2A4D">
        <w:rPr>
          <w:color w:val="000000" w:themeColor="text1"/>
          <w:u w:val="none"/>
        </w:rPr>
        <w:t xml:space="preserve"> health-related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social needs are eligible to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receive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services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from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a CHW.</w:t>
      </w:r>
    </w:p>
    <w:p w14:paraId="5B16A861" w14:textId="77777777" w:rsidR="007C5E8F" w:rsidRPr="00FF2A4D" w:rsidRDefault="007C5E8F">
      <w:pPr>
        <w:pStyle w:val="BodyText"/>
        <w:spacing w:before="5"/>
        <w:ind w:left="0"/>
        <w:rPr>
          <w:color w:val="000000" w:themeColor="text1"/>
          <w:sz w:val="9"/>
          <w:u w:val="none"/>
        </w:rPr>
      </w:pPr>
    </w:p>
    <w:p w14:paraId="0F467532" w14:textId="77777777" w:rsidR="007C5E8F" w:rsidRPr="00FF2A4D" w:rsidRDefault="007D78FB">
      <w:pPr>
        <w:pStyle w:val="BodyText"/>
        <w:spacing w:before="91" w:line="276" w:lineRule="auto"/>
        <w:ind w:left="100" w:right="328"/>
        <w:rPr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The determination of whether a beneficiary meets the medical necessity criteria for CHW services shall be based on the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presence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of one or more 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the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following:</w:t>
      </w:r>
    </w:p>
    <w:p w14:paraId="1D0ABE7B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02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Diagnosis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one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or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more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chronic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health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(including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behavioral health)</w:t>
      </w:r>
      <w:r w:rsidRPr="00FF2A4D">
        <w:rPr>
          <w:color w:val="000000" w:themeColor="text1"/>
          <w:spacing w:val="-4"/>
          <w:u w:val="none"/>
        </w:rPr>
        <w:t xml:space="preserve"> </w:t>
      </w:r>
      <w:proofErr w:type="gramStart"/>
      <w:r w:rsidRPr="00FF2A4D">
        <w:rPr>
          <w:color w:val="000000" w:themeColor="text1"/>
          <w:u w:val="none"/>
        </w:rPr>
        <w:t>conditions;</w:t>
      </w:r>
      <w:proofErr w:type="gramEnd"/>
    </w:p>
    <w:p w14:paraId="403A3AD1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3" w:line="261" w:lineRule="auto"/>
        <w:ind w:right="610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Presence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medical indicators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rising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risk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chronic</w:t>
      </w:r>
      <w:r w:rsidRPr="00FF2A4D">
        <w:rPr>
          <w:color w:val="000000" w:themeColor="text1"/>
          <w:spacing w:val="-6"/>
          <w:u w:val="none"/>
        </w:rPr>
        <w:t xml:space="preserve"> </w:t>
      </w:r>
      <w:r w:rsidRPr="00FF2A4D">
        <w:rPr>
          <w:color w:val="000000" w:themeColor="text1"/>
          <w:u w:val="none"/>
        </w:rPr>
        <w:t>disease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(e.g.,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elevated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blood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pressure,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elevated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blood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glucose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levels,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etc.,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that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indicate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risk but do not yet</w:t>
      </w:r>
      <w:r w:rsidRPr="00FF2A4D">
        <w:rPr>
          <w:color w:val="000000" w:themeColor="text1"/>
          <w:spacing w:val="4"/>
          <w:u w:val="none"/>
        </w:rPr>
        <w:t xml:space="preserve"> </w:t>
      </w:r>
      <w:r w:rsidRPr="00FF2A4D">
        <w:rPr>
          <w:color w:val="000000" w:themeColor="text1"/>
          <w:u w:val="none"/>
        </w:rPr>
        <w:t>warrant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diagnosis of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chronic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condition</w:t>
      </w:r>
      <w:proofErr w:type="gramStart"/>
      <w:r w:rsidRPr="00FF2A4D">
        <w:rPr>
          <w:color w:val="000000" w:themeColor="text1"/>
          <w:u w:val="none"/>
        </w:rPr>
        <w:t>);</w:t>
      </w:r>
      <w:proofErr w:type="gramEnd"/>
    </w:p>
    <w:p w14:paraId="14EF3E5E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0" w:line="252" w:lineRule="exact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Presence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known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risk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factors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including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tobacco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use,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excessive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alcohol use,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and/or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drug</w:t>
      </w:r>
      <w:r w:rsidRPr="00FF2A4D">
        <w:rPr>
          <w:color w:val="000000" w:themeColor="text1"/>
          <w:spacing w:val="-1"/>
          <w:u w:val="none"/>
        </w:rPr>
        <w:t xml:space="preserve"> </w:t>
      </w:r>
      <w:proofErr w:type="gramStart"/>
      <w:r w:rsidRPr="00FF2A4D">
        <w:rPr>
          <w:color w:val="000000" w:themeColor="text1"/>
          <w:u w:val="none"/>
        </w:rPr>
        <w:t>misuse;</w:t>
      </w:r>
      <w:proofErr w:type="gramEnd"/>
    </w:p>
    <w:p w14:paraId="393858D7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4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Results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social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determinant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health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screening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indicating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unmet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health-related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social</w:t>
      </w:r>
      <w:r w:rsidRPr="00FF2A4D">
        <w:rPr>
          <w:color w:val="000000" w:themeColor="text1"/>
          <w:spacing w:val="-1"/>
          <w:u w:val="none"/>
        </w:rPr>
        <w:t xml:space="preserve"> </w:t>
      </w:r>
      <w:proofErr w:type="gramStart"/>
      <w:r w:rsidRPr="00FF2A4D">
        <w:rPr>
          <w:color w:val="000000" w:themeColor="text1"/>
          <w:u w:val="none"/>
        </w:rPr>
        <w:t>needs;</w:t>
      </w:r>
      <w:proofErr w:type="gramEnd"/>
    </w:p>
    <w:p w14:paraId="41B50EE4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2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One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or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more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visits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hospital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emergency</w:t>
      </w:r>
      <w:r w:rsidRPr="00FF2A4D">
        <w:rPr>
          <w:color w:val="000000" w:themeColor="text1"/>
          <w:spacing w:val="-1"/>
          <w:u w:val="none"/>
        </w:rPr>
        <w:t xml:space="preserve"> </w:t>
      </w:r>
      <w:proofErr w:type="gramStart"/>
      <w:r w:rsidRPr="00FF2A4D">
        <w:rPr>
          <w:color w:val="000000" w:themeColor="text1"/>
          <w:u w:val="none"/>
        </w:rPr>
        <w:t>department;</w:t>
      </w:r>
      <w:proofErr w:type="gramEnd"/>
    </w:p>
    <w:p w14:paraId="5A09120D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4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One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or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more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hospital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inpatient stays,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including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stays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at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psychiatric</w:t>
      </w:r>
      <w:r w:rsidRPr="00FF2A4D">
        <w:rPr>
          <w:color w:val="000000" w:themeColor="text1"/>
          <w:spacing w:val="-3"/>
          <w:u w:val="none"/>
        </w:rPr>
        <w:t xml:space="preserve"> </w:t>
      </w:r>
      <w:proofErr w:type="gramStart"/>
      <w:r w:rsidRPr="00FF2A4D">
        <w:rPr>
          <w:color w:val="000000" w:themeColor="text1"/>
          <w:u w:val="none"/>
        </w:rPr>
        <w:t>facility;</w:t>
      </w:r>
      <w:proofErr w:type="gramEnd"/>
    </w:p>
    <w:p w14:paraId="290652AB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3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One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or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more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stays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at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detox</w:t>
      </w:r>
      <w:r w:rsidRPr="00FF2A4D">
        <w:rPr>
          <w:color w:val="000000" w:themeColor="text1"/>
          <w:spacing w:val="-1"/>
          <w:u w:val="none"/>
        </w:rPr>
        <w:t xml:space="preserve"> </w:t>
      </w:r>
      <w:proofErr w:type="gramStart"/>
      <w:r w:rsidRPr="00FF2A4D">
        <w:rPr>
          <w:color w:val="000000" w:themeColor="text1"/>
          <w:u w:val="none"/>
        </w:rPr>
        <w:t>facility;</w:t>
      </w:r>
      <w:proofErr w:type="gramEnd"/>
    </w:p>
    <w:p w14:paraId="729E2AB5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4"/>
        <w:rPr>
          <w:rFonts w:ascii="Arial" w:hAnsi="Arial"/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Two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more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missed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medical appointments;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and/or</w:t>
      </w:r>
    </w:p>
    <w:p w14:paraId="38D9519F" w14:textId="77777777" w:rsidR="007C5E8F" w:rsidRPr="00FF2A4D" w:rsidRDefault="007D78FB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2"/>
        <w:rPr>
          <w:rFonts w:ascii="Arial" w:hAnsi="Arial"/>
          <w:color w:val="000000" w:themeColor="text1"/>
          <w:u w:val="none"/>
        </w:rPr>
      </w:pPr>
      <w:r w:rsidRPr="00A04798">
        <w:rPr>
          <w:color w:val="000000" w:themeColor="text1"/>
        </w:rPr>
        <w:t>Beneficiary</w:t>
      </w:r>
      <w:r w:rsidRPr="00A04798">
        <w:rPr>
          <w:color w:val="000000" w:themeColor="text1"/>
          <w:spacing w:val="-3"/>
        </w:rPr>
        <w:t xml:space="preserve"> </w:t>
      </w:r>
      <w:r w:rsidRPr="00A04798">
        <w:rPr>
          <w:color w:val="000000" w:themeColor="text1"/>
        </w:rPr>
        <w:t>expressed</w:t>
      </w:r>
      <w:r w:rsidRPr="00A04798">
        <w:rPr>
          <w:color w:val="000000" w:themeColor="text1"/>
          <w:spacing w:val="-1"/>
        </w:rPr>
        <w:t xml:space="preserve"> </w:t>
      </w:r>
      <w:r w:rsidRPr="00A04798">
        <w:rPr>
          <w:color w:val="000000" w:themeColor="text1"/>
        </w:rPr>
        <w:t>need</w:t>
      </w:r>
      <w:r w:rsidRPr="00A04798">
        <w:rPr>
          <w:color w:val="000000" w:themeColor="text1"/>
          <w:spacing w:val="-4"/>
        </w:rPr>
        <w:t xml:space="preserve"> </w:t>
      </w:r>
      <w:r w:rsidRPr="00A04798">
        <w:rPr>
          <w:color w:val="000000" w:themeColor="text1"/>
        </w:rPr>
        <w:t>for</w:t>
      </w:r>
      <w:r w:rsidRPr="00A04798">
        <w:rPr>
          <w:color w:val="000000" w:themeColor="text1"/>
          <w:spacing w:val="-3"/>
        </w:rPr>
        <w:t xml:space="preserve"> </w:t>
      </w:r>
      <w:r w:rsidRPr="00A04798">
        <w:rPr>
          <w:color w:val="000000" w:themeColor="text1"/>
        </w:rPr>
        <w:t>support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in</w:t>
      </w:r>
      <w:r w:rsidRPr="00FF2A4D">
        <w:rPr>
          <w:color w:val="000000" w:themeColor="text1"/>
          <w:spacing w:val="1"/>
          <w:u w:val="none"/>
        </w:rPr>
        <w:t xml:space="preserve"> </w:t>
      </w:r>
      <w:r w:rsidRPr="00FF2A4D">
        <w:rPr>
          <w:color w:val="000000" w:themeColor="text1"/>
          <w:u w:val="none"/>
        </w:rPr>
        <w:t>health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system navigation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resource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coordination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services.</w:t>
      </w:r>
    </w:p>
    <w:p w14:paraId="041D21F3" w14:textId="77777777" w:rsidR="007C5E8F" w:rsidRPr="00FF2A4D" w:rsidRDefault="007D78FB">
      <w:pPr>
        <w:pStyle w:val="BodyText"/>
        <w:spacing w:before="181" w:line="278" w:lineRule="auto"/>
        <w:ind w:left="100" w:right="297"/>
        <w:rPr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CHW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services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must be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recommended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by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licensed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practitioner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the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healing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arts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within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the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scope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of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their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practice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under</w:t>
      </w:r>
      <w:r w:rsidRPr="00FF2A4D">
        <w:rPr>
          <w:color w:val="000000" w:themeColor="text1"/>
          <w:spacing w:val="-52"/>
          <w:u w:val="none"/>
        </w:rPr>
        <w:t xml:space="preserve"> </w:t>
      </w:r>
      <w:r w:rsidRPr="00FF2A4D">
        <w:rPr>
          <w:color w:val="000000" w:themeColor="text1"/>
          <w:u w:val="none"/>
        </w:rPr>
        <w:t>State law.</w:t>
      </w:r>
    </w:p>
    <w:p w14:paraId="6CAC0AF1" w14:textId="77777777" w:rsidR="007C5E8F" w:rsidRPr="00FF2A4D" w:rsidRDefault="007C5E8F">
      <w:pPr>
        <w:spacing w:line="278" w:lineRule="auto"/>
        <w:rPr>
          <w:color w:val="000000" w:themeColor="text1"/>
        </w:rPr>
        <w:sectPr w:rsidR="007C5E8F" w:rsidRPr="00FF2A4D">
          <w:pgSz w:w="12240" w:h="15840"/>
          <w:pgMar w:top="640" w:right="640" w:bottom="280" w:left="620" w:header="720" w:footer="720" w:gutter="0"/>
          <w:cols w:space="720"/>
        </w:sectPr>
      </w:pPr>
    </w:p>
    <w:p w14:paraId="1F2CAB13" w14:textId="77777777" w:rsidR="007C5E8F" w:rsidRPr="00FF2A4D" w:rsidRDefault="007D78FB">
      <w:pPr>
        <w:pStyle w:val="BodyText"/>
        <w:spacing w:before="81"/>
        <w:ind w:left="100"/>
        <w:rPr>
          <w:b/>
          <w:bCs/>
          <w:color w:val="000000" w:themeColor="text1"/>
        </w:rPr>
      </w:pPr>
      <w:r w:rsidRPr="00FF2A4D">
        <w:rPr>
          <w:b/>
          <w:bCs/>
          <w:color w:val="000000" w:themeColor="text1"/>
        </w:rPr>
        <w:lastRenderedPageBreak/>
        <w:t>Provider</w:t>
      </w:r>
      <w:r w:rsidRPr="00FF2A4D">
        <w:rPr>
          <w:b/>
          <w:bCs/>
          <w:color w:val="000000" w:themeColor="text1"/>
          <w:spacing w:val="-3"/>
        </w:rPr>
        <w:t xml:space="preserve"> </w:t>
      </w:r>
      <w:r w:rsidRPr="00FF2A4D">
        <w:rPr>
          <w:b/>
          <w:bCs/>
          <w:color w:val="000000" w:themeColor="text1"/>
        </w:rPr>
        <w:t>Qualifications:</w:t>
      </w:r>
    </w:p>
    <w:p w14:paraId="0FABC48F" w14:textId="77777777" w:rsidR="007C5E8F" w:rsidRPr="00FF2A4D" w:rsidRDefault="007C5E8F">
      <w:pPr>
        <w:pStyle w:val="BodyText"/>
        <w:spacing w:before="9"/>
        <w:ind w:left="0"/>
        <w:rPr>
          <w:color w:val="000000" w:themeColor="text1"/>
          <w:sz w:val="12"/>
          <w:u w:val="none"/>
        </w:rPr>
      </w:pPr>
    </w:p>
    <w:p w14:paraId="4BA04E75" w14:textId="77777777" w:rsidR="007C5E8F" w:rsidRPr="00FF2A4D" w:rsidRDefault="007D78FB">
      <w:pPr>
        <w:pStyle w:val="BodyText"/>
        <w:spacing w:before="92"/>
        <w:ind w:left="100"/>
        <w:rPr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Providers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may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bill for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CHW services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provided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by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CHW who:</w:t>
      </w:r>
    </w:p>
    <w:p w14:paraId="5FEEB44C" w14:textId="77777777" w:rsidR="007C5E8F" w:rsidRPr="00FF2A4D" w:rsidRDefault="007C5E8F">
      <w:pPr>
        <w:pStyle w:val="BodyText"/>
        <w:spacing w:before="7"/>
        <w:ind w:left="0"/>
        <w:rPr>
          <w:color w:val="000000" w:themeColor="text1"/>
          <w:sz w:val="12"/>
          <w:u w:val="none"/>
        </w:rPr>
      </w:pPr>
    </w:p>
    <w:p w14:paraId="6387A09F" w14:textId="77777777" w:rsidR="007C5E8F" w:rsidRPr="00FF2A4D" w:rsidRDefault="007D78FB">
      <w:pPr>
        <w:pStyle w:val="ListParagraph"/>
        <w:numPr>
          <w:ilvl w:val="0"/>
          <w:numId w:val="3"/>
        </w:numPr>
        <w:tabs>
          <w:tab w:val="left" w:pos="821"/>
        </w:tabs>
        <w:spacing w:before="92"/>
        <w:rPr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Is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certified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by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the Rhode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Island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Certification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Board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as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a CHW; or</w:t>
      </w:r>
    </w:p>
    <w:p w14:paraId="6529EBDF" w14:textId="77777777" w:rsidR="007C5E8F" w:rsidRPr="00FF2A4D" w:rsidRDefault="007D78FB">
      <w:pPr>
        <w:pStyle w:val="ListParagraph"/>
        <w:numPr>
          <w:ilvl w:val="0"/>
          <w:numId w:val="3"/>
        </w:numPr>
        <w:tabs>
          <w:tab w:val="left" w:pos="821"/>
        </w:tabs>
        <w:spacing w:before="20"/>
        <w:rPr>
          <w:color w:val="000000" w:themeColor="text1"/>
          <w:u w:val="none"/>
        </w:rPr>
      </w:pPr>
      <w:r w:rsidRPr="00FF2A4D">
        <w:rPr>
          <w:color w:val="000000" w:themeColor="text1"/>
          <w:u w:val="none"/>
        </w:rPr>
        <w:t>Has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an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employer-approved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plan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for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working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toward</w:t>
      </w:r>
      <w:r w:rsidRPr="00FF2A4D">
        <w:rPr>
          <w:color w:val="000000" w:themeColor="text1"/>
          <w:spacing w:val="-2"/>
          <w:u w:val="none"/>
        </w:rPr>
        <w:t xml:space="preserve"> </w:t>
      </w:r>
      <w:r w:rsidRPr="00FF2A4D">
        <w:rPr>
          <w:color w:val="000000" w:themeColor="text1"/>
          <w:u w:val="none"/>
        </w:rPr>
        <w:t>RI</w:t>
      </w:r>
      <w:r w:rsidRPr="00FF2A4D">
        <w:rPr>
          <w:color w:val="000000" w:themeColor="text1"/>
          <w:spacing w:val="-5"/>
          <w:u w:val="none"/>
        </w:rPr>
        <w:t xml:space="preserve"> </w:t>
      </w:r>
      <w:r w:rsidRPr="00FF2A4D">
        <w:rPr>
          <w:color w:val="000000" w:themeColor="text1"/>
          <w:u w:val="none"/>
        </w:rPr>
        <w:t>certification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to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be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achieved</w:t>
      </w:r>
      <w:r w:rsidRPr="00FF2A4D">
        <w:rPr>
          <w:color w:val="000000" w:themeColor="text1"/>
          <w:spacing w:val="-3"/>
          <w:u w:val="none"/>
        </w:rPr>
        <w:t xml:space="preserve"> </w:t>
      </w:r>
      <w:r w:rsidRPr="00FF2A4D">
        <w:rPr>
          <w:color w:val="000000" w:themeColor="text1"/>
          <w:u w:val="none"/>
        </w:rPr>
        <w:t>within</w:t>
      </w:r>
      <w:r w:rsidRPr="00FF2A4D">
        <w:rPr>
          <w:color w:val="000000" w:themeColor="text1"/>
          <w:spacing w:val="-1"/>
          <w:u w:val="none"/>
        </w:rPr>
        <w:t xml:space="preserve"> </w:t>
      </w:r>
      <w:r w:rsidRPr="00FF2A4D">
        <w:rPr>
          <w:color w:val="000000" w:themeColor="text1"/>
          <w:u w:val="none"/>
        </w:rPr>
        <w:t>18</w:t>
      </w:r>
      <w:r w:rsidRPr="00FF2A4D">
        <w:rPr>
          <w:color w:val="000000" w:themeColor="text1"/>
          <w:spacing w:val="-4"/>
          <w:u w:val="none"/>
        </w:rPr>
        <w:t xml:space="preserve"> </w:t>
      </w:r>
      <w:r w:rsidRPr="00FF2A4D">
        <w:rPr>
          <w:color w:val="000000" w:themeColor="text1"/>
          <w:u w:val="none"/>
        </w:rPr>
        <w:t>months.</w:t>
      </w:r>
    </w:p>
    <w:p w14:paraId="144AAA5F" w14:textId="77777777" w:rsidR="007C5E8F" w:rsidRPr="00FF2A4D" w:rsidRDefault="007C5E8F">
      <w:pPr>
        <w:rPr>
          <w:color w:val="000000" w:themeColor="text1"/>
        </w:rPr>
        <w:sectPr w:rsidR="007C5E8F" w:rsidRPr="00FF2A4D">
          <w:pgSz w:w="12240" w:h="15840"/>
          <w:pgMar w:top="640" w:right="640" w:bottom="280" w:left="620" w:header="720" w:footer="720" w:gutter="0"/>
          <w:cols w:space="720"/>
        </w:sectPr>
      </w:pPr>
    </w:p>
    <w:p w14:paraId="0F76C89E" w14:textId="77777777" w:rsidR="007C5E8F" w:rsidRDefault="007D78FB">
      <w:pPr>
        <w:pStyle w:val="Heading1"/>
        <w:spacing w:before="72"/>
        <w:ind w:left="820"/>
        <w:rPr>
          <w:u w:val="none"/>
        </w:rPr>
      </w:pPr>
      <w:r>
        <w:rPr>
          <w:color w:val="FF0000"/>
          <w:u w:val="thick" w:color="FF0000"/>
        </w:rPr>
        <w:lastRenderedPageBreak/>
        <w:t>Community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Health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Worker Services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Payment:</w:t>
      </w:r>
    </w:p>
    <w:p w14:paraId="5AFB2186" w14:textId="77777777" w:rsidR="007C5E8F" w:rsidRDefault="007C5E8F">
      <w:pPr>
        <w:pStyle w:val="BodyText"/>
        <w:spacing w:before="7"/>
        <w:ind w:left="0"/>
        <w:rPr>
          <w:b/>
          <w:sz w:val="12"/>
          <w:u w:val="none"/>
        </w:rPr>
      </w:pPr>
    </w:p>
    <w:p w14:paraId="6F42007F" w14:textId="77777777" w:rsidR="007C5E8F" w:rsidRDefault="007D78FB">
      <w:pPr>
        <w:pStyle w:val="BodyText"/>
        <w:spacing w:before="92"/>
        <w:rPr>
          <w:u w:val="none"/>
        </w:rPr>
      </w:pPr>
      <w:r>
        <w:rPr>
          <w:color w:val="FF0000"/>
          <w:u w:color="FF0000"/>
        </w:rPr>
        <w:t>Payment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methodology:</w:t>
      </w:r>
    </w:p>
    <w:p w14:paraId="5219FAC7" w14:textId="77777777" w:rsidR="007C5E8F" w:rsidRDefault="007C5E8F">
      <w:pPr>
        <w:pStyle w:val="BodyText"/>
        <w:spacing w:before="9"/>
        <w:ind w:left="0"/>
        <w:rPr>
          <w:sz w:val="12"/>
          <w:u w:val="none"/>
        </w:rPr>
      </w:pPr>
    </w:p>
    <w:p w14:paraId="49B67AD6" w14:textId="77777777" w:rsidR="007C5E8F" w:rsidRDefault="007D78FB">
      <w:pPr>
        <w:pStyle w:val="BodyText"/>
        <w:spacing w:before="92" w:line="276" w:lineRule="auto"/>
        <w:ind w:right="781"/>
        <w:rPr>
          <w:u w:val="none"/>
        </w:rPr>
      </w:pPr>
      <w:r>
        <w:rPr>
          <w:color w:val="FF0000"/>
          <w:u w:color="FF0000"/>
        </w:rPr>
        <w:t>Service time billed must be for either direct contact with a beneficiary (in-person or through telehealth) or</w:t>
      </w:r>
      <w:r>
        <w:rPr>
          <w:color w:val="FF0000"/>
          <w:spacing w:val="-52"/>
          <w:u w:val="none"/>
        </w:rPr>
        <w:t xml:space="preserve"> </w:t>
      </w:r>
      <w:r>
        <w:rPr>
          <w:color w:val="FF0000"/>
          <w:u w:color="FF0000"/>
        </w:rPr>
        <w:t>for collateral services on an individual basis. Collateral services are those delivered on behalf of an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individual beneficiary but that are not de</w:t>
      </w:r>
      <w:r>
        <w:rPr>
          <w:color w:val="FF0000"/>
          <w:u w:color="FF0000"/>
        </w:rPr>
        <w:t>livered in that beneficiary’s presence/directly to the beneficiary.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The collateral service must actively involve the beneficiary in the sense of being tailored to the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 xml:space="preserve">beneficiary’s individual needs. There may be times when, based on clinical judgment, the </w:t>
      </w:r>
      <w:r>
        <w:rPr>
          <w:color w:val="FF0000"/>
          <w:u w:color="FF0000"/>
        </w:rPr>
        <w:t>beneficiary is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not present during the delivery of the service, but remains the focus of the service. Of the covered services</w:t>
      </w:r>
      <w:r>
        <w:rPr>
          <w:color w:val="FF0000"/>
          <w:spacing w:val="-52"/>
          <w:u w:val="none"/>
        </w:rPr>
        <w:t xml:space="preserve"> </w:t>
      </w:r>
      <w:r>
        <w:rPr>
          <w:color w:val="FF0000"/>
          <w:u w:color="FF0000"/>
        </w:rPr>
        <w:t>listed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above, the following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may be delivered as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a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collateral</w:t>
      </w:r>
      <w:r>
        <w:rPr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service:</w:t>
      </w:r>
    </w:p>
    <w:p w14:paraId="789335B6" w14:textId="77777777" w:rsidR="007C5E8F" w:rsidRDefault="007D78FB">
      <w:pPr>
        <w:pStyle w:val="ListParagraph"/>
        <w:numPr>
          <w:ilvl w:val="1"/>
          <w:numId w:val="3"/>
        </w:numPr>
        <w:tabs>
          <w:tab w:val="left" w:pos="1901"/>
        </w:tabs>
        <w:spacing w:before="199" w:line="468" w:lineRule="auto"/>
        <w:ind w:right="3359" w:firstLine="0"/>
        <w:rPr>
          <w:u w:val="none"/>
        </w:rPr>
      </w:pPr>
      <w:r>
        <w:rPr>
          <w:color w:val="FF0000"/>
          <w:u w:color="FF0000"/>
        </w:rPr>
        <w:t>Beneficiary assessment as part of health promotion and coachi</w:t>
      </w:r>
      <w:r>
        <w:rPr>
          <w:color w:val="FF0000"/>
          <w:u w:color="FF0000"/>
        </w:rPr>
        <w:t>ng</w:t>
      </w:r>
      <w:r>
        <w:rPr>
          <w:color w:val="FF0000"/>
          <w:spacing w:val="-53"/>
          <w:u w:val="none"/>
        </w:rPr>
        <w:t xml:space="preserve"> </w:t>
      </w:r>
      <w:r>
        <w:rPr>
          <w:color w:val="FF0000"/>
          <w:u w:color="FF0000"/>
        </w:rPr>
        <w:t>2.</w:t>
      </w:r>
      <w:r>
        <w:rPr>
          <w:color w:val="FF0000"/>
          <w:spacing w:val="25"/>
          <w:u w:color="FF0000"/>
        </w:rPr>
        <w:t xml:space="preserve"> </w:t>
      </w:r>
      <w:r>
        <w:rPr>
          <w:color w:val="FF0000"/>
          <w:u w:color="FF0000"/>
        </w:rPr>
        <w:t>Health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system navigation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and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resource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coordination,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including:</w:t>
      </w:r>
    </w:p>
    <w:p w14:paraId="42807C61" w14:textId="77777777" w:rsidR="007C5E8F" w:rsidRDefault="007D78FB">
      <w:pPr>
        <w:pStyle w:val="ListParagraph"/>
        <w:numPr>
          <w:ilvl w:val="2"/>
          <w:numId w:val="3"/>
        </w:numPr>
        <w:tabs>
          <w:tab w:val="left" w:pos="2261"/>
        </w:tabs>
        <w:spacing w:before="0" w:line="253" w:lineRule="exact"/>
        <w:ind w:hanging="361"/>
        <w:rPr>
          <w:u w:val="none"/>
        </w:rPr>
      </w:pPr>
      <w:r>
        <w:rPr>
          <w:color w:val="FF0000"/>
          <w:u w:color="FF0000"/>
        </w:rPr>
        <w:t>Helping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a beneficiary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find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Medicaid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providers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receive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a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covered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service</w:t>
      </w:r>
    </w:p>
    <w:p w14:paraId="5630796B" w14:textId="77777777" w:rsidR="007C5E8F" w:rsidRDefault="007C5E8F">
      <w:pPr>
        <w:pStyle w:val="BodyText"/>
        <w:spacing w:before="2"/>
        <w:ind w:left="0"/>
        <w:rPr>
          <w:sz w:val="21"/>
          <w:u w:val="none"/>
        </w:rPr>
      </w:pPr>
    </w:p>
    <w:p w14:paraId="1CAED218" w14:textId="77777777" w:rsidR="007C5E8F" w:rsidRDefault="007D78F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spacing w:before="0" w:line="465" w:lineRule="auto"/>
        <w:ind w:left="1900" w:right="1241" w:firstLine="0"/>
        <w:rPr>
          <w:u w:val="none"/>
        </w:rPr>
      </w:pPr>
      <w:r>
        <w:rPr>
          <w:color w:val="FF0000"/>
          <w:u w:color="FF0000"/>
        </w:rPr>
        <w:t>Helping a beneficiary make and keep an appointment for a Medicaid covered service</w:t>
      </w:r>
      <w:r>
        <w:rPr>
          <w:color w:val="FF0000"/>
          <w:spacing w:val="-53"/>
          <w:u w:val="none"/>
        </w:rPr>
        <w:t xml:space="preserve"> </w:t>
      </w:r>
      <w:r>
        <w:rPr>
          <w:color w:val="FF0000"/>
          <w:u w:color="FF0000"/>
        </w:rPr>
        <w:t>c.</w:t>
      </w:r>
      <w:r>
        <w:rPr>
          <w:color w:val="FF0000"/>
          <w:u w:color="FF0000"/>
        </w:rPr>
        <w:tab/>
        <w:t>Arranging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transportation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an appointment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for a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Medicaid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covered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service</w:t>
      </w:r>
    </w:p>
    <w:p w14:paraId="79BE9C7C" w14:textId="77777777" w:rsidR="007C5E8F" w:rsidRDefault="007D78FB">
      <w:pPr>
        <w:pStyle w:val="BodyText"/>
        <w:spacing w:before="1"/>
        <w:ind w:left="1900"/>
        <w:rPr>
          <w:u w:val="none"/>
        </w:rPr>
      </w:pPr>
      <w:r>
        <w:rPr>
          <w:rFonts w:ascii="Arial"/>
          <w:color w:val="FF0000"/>
          <w:u w:color="FF0000"/>
        </w:rPr>
        <w:t>d.</w:t>
      </w:r>
      <w:r>
        <w:rPr>
          <w:rFonts w:ascii="Arial"/>
          <w:color w:val="FF0000"/>
          <w:spacing w:val="120"/>
          <w:u w:color="FF0000"/>
        </w:rPr>
        <w:t xml:space="preserve"> </w:t>
      </w:r>
      <w:r>
        <w:rPr>
          <w:color w:val="FF0000"/>
          <w:u w:color="FF0000"/>
        </w:rPr>
        <w:t>Helping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beneficiary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find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and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access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other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relevant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community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resources.</w:t>
      </w:r>
    </w:p>
    <w:p w14:paraId="208642FA" w14:textId="77777777" w:rsidR="007C5E8F" w:rsidRDefault="007C5E8F">
      <w:pPr>
        <w:pStyle w:val="BodyText"/>
        <w:spacing w:before="1"/>
        <w:ind w:left="0"/>
        <w:rPr>
          <w:sz w:val="21"/>
          <w:u w:val="none"/>
        </w:rPr>
      </w:pPr>
    </w:p>
    <w:p w14:paraId="59C42319" w14:textId="77777777" w:rsidR="007C5E8F" w:rsidRDefault="007D78FB">
      <w:pPr>
        <w:pStyle w:val="BodyText"/>
        <w:spacing w:before="1" w:line="276" w:lineRule="auto"/>
        <w:ind w:left="1900" w:right="898" w:hanging="360"/>
        <w:rPr>
          <w:u w:val="none"/>
        </w:rPr>
      </w:pPr>
      <w:r>
        <w:rPr>
          <w:rFonts w:ascii="Arial" w:hAnsi="Arial"/>
          <w:color w:val="FF0000"/>
          <w:u w:color="FF0000"/>
        </w:rPr>
        <w:t>3.</w:t>
      </w:r>
      <w:r>
        <w:rPr>
          <w:rFonts w:ascii="Arial" w:hAnsi="Arial"/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Care planning with a beneficiary’s interdisciplinary care team as part of a team-based,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person-centered approach to improve members’ health by meeting a beneficiary’s situational</w:t>
      </w:r>
      <w:r>
        <w:rPr>
          <w:color w:val="FF0000"/>
          <w:spacing w:val="-52"/>
          <w:u w:val="none"/>
        </w:rPr>
        <w:t xml:space="preserve"> </w:t>
      </w:r>
      <w:r>
        <w:rPr>
          <w:color w:val="FF0000"/>
          <w:u w:color="FF0000"/>
        </w:rPr>
        <w:t>health needs and health-related social needs, including time-limited episodes</w:t>
      </w:r>
      <w:r>
        <w:rPr>
          <w:color w:val="FF0000"/>
          <w:u w:color="FF0000"/>
        </w:rPr>
        <w:t xml:space="preserve"> of instability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and ongoing secondary and tertiary prevention for beneficiaries with chronic condition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management needs</w:t>
      </w:r>
    </w:p>
    <w:p w14:paraId="54834B59" w14:textId="77777777" w:rsidR="007C5E8F" w:rsidRDefault="007C5E8F">
      <w:pPr>
        <w:pStyle w:val="BodyText"/>
        <w:spacing w:before="6"/>
        <w:ind w:left="0"/>
        <w:rPr>
          <w:sz w:val="9"/>
          <w:u w:val="none"/>
        </w:rPr>
      </w:pPr>
    </w:p>
    <w:p w14:paraId="4BEE8A4B" w14:textId="77777777" w:rsidR="007C5E8F" w:rsidRDefault="007D78FB">
      <w:pPr>
        <w:pStyle w:val="BodyText"/>
        <w:spacing w:before="92" w:line="276" w:lineRule="auto"/>
        <w:ind w:right="909"/>
        <w:rPr>
          <w:u w:val="none"/>
        </w:rPr>
      </w:pPr>
      <w:r>
        <w:rPr>
          <w:color w:val="FF0000"/>
          <w:u w:color="FF0000"/>
        </w:rPr>
        <w:t>Rates established are inclusive of travel time and time spent conducting outreach to a new patient not yet</w:t>
      </w:r>
      <w:r>
        <w:rPr>
          <w:color w:val="FF0000"/>
          <w:spacing w:val="-53"/>
          <w:u w:val="none"/>
        </w:rPr>
        <w:t xml:space="preserve"> </w:t>
      </w:r>
      <w:r>
        <w:rPr>
          <w:color w:val="FF0000"/>
          <w:u w:color="FF0000"/>
        </w:rPr>
        <w:t>receiving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any CHW services.</w:t>
      </w:r>
    </w:p>
    <w:p w14:paraId="193C4DD8" w14:textId="77777777" w:rsidR="007C5E8F" w:rsidRDefault="007C5E8F">
      <w:pPr>
        <w:pStyle w:val="BodyText"/>
        <w:spacing w:before="5"/>
        <w:ind w:left="0"/>
        <w:rPr>
          <w:sz w:val="9"/>
          <w:u w:val="none"/>
        </w:rPr>
      </w:pPr>
    </w:p>
    <w:p w14:paraId="39830ED7" w14:textId="77777777" w:rsidR="007C5E8F" w:rsidRDefault="007D78FB">
      <w:pPr>
        <w:pStyle w:val="BodyText"/>
        <w:spacing w:before="92"/>
        <w:rPr>
          <w:u w:val="none"/>
        </w:rPr>
      </w:pPr>
      <w:r>
        <w:rPr>
          <w:color w:val="FF0000"/>
          <w:u w:color="FF0000"/>
        </w:rPr>
        <w:t>The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bases of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payment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are:</w:t>
      </w:r>
    </w:p>
    <w:p w14:paraId="73DD30DC" w14:textId="77777777" w:rsidR="007C5E8F" w:rsidRDefault="007C5E8F">
      <w:pPr>
        <w:pStyle w:val="BodyText"/>
        <w:spacing w:before="7"/>
        <w:ind w:left="0"/>
        <w:rPr>
          <w:sz w:val="12"/>
          <w:u w:val="none"/>
        </w:rPr>
      </w:pPr>
    </w:p>
    <w:p w14:paraId="07A85133" w14:textId="77777777" w:rsidR="007C5E8F" w:rsidRDefault="007D78FB">
      <w:pPr>
        <w:pStyle w:val="ListParagraph"/>
        <w:numPr>
          <w:ilvl w:val="0"/>
          <w:numId w:val="2"/>
        </w:numPr>
        <w:tabs>
          <w:tab w:val="left" w:pos="1457"/>
        </w:tabs>
        <w:spacing w:before="92"/>
        <w:ind w:hanging="277"/>
        <w:rPr>
          <w:u w:val="none"/>
        </w:rPr>
      </w:pPr>
      <w:r>
        <w:rPr>
          <w:color w:val="FF0000"/>
          <w:u w:color="FF0000"/>
        </w:rPr>
        <w:t>15-minute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units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of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service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for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individuals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(new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patients)</w:t>
      </w:r>
    </w:p>
    <w:p w14:paraId="5F3FCCF2" w14:textId="77777777" w:rsidR="007C5E8F" w:rsidRDefault="007D78FB">
      <w:pPr>
        <w:pStyle w:val="ListParagraph"/>
        <w:numPr>
          <w:ilvl w:val="0"/>
          <w:numId w:val="2"/>
        </w:numPr>
        <w:tabs>
          <w:tab w:val="left" w:pos="1457"/>
        </w:tabs>
        <w:spacing w:before="179"/>
        <w:ind w:hanging="277"/>
        <w:rPr>
          <w:u w:val="none"/>
        </w:rPr>
      </w:pPr>
      <w:r>
        <w:rPr>
          <w:color w:val="FF0000"/>
          <w:u w:color="FF0000"/>
        </w:rPr>
        <w:t>15-minute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units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of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service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for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individuals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(established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patients)</w:t>
      </w:r>
    </w:p>
    <w:p w14:paraId="2DA63B54" w14:textId="77777777" w:rsidR="007C5E8F" w:rsidRDefault="007D78FB">
      <w:pPr>
        <w:pStyle w:val="ListParagraph"/>
        <w:numPr>
          <w:ilvl w:val="0"/>
          <w:numId w:val="2"/>
        </w:numPr>
        <w:tabs>
          <w:tab w:val="left" w:pos="1457"/>
        </w:tabs>
        <w:spacing w:before="181"/>
        <w:ind w:hanging="277"/>
        <w:rPr>
          <w:u w:val="none"/>
        </w:rPr>
      </w:pPr>
      <w:r>
        <w:rPr>
          <w:color w:val="FF0000"/>
          <w:u w:color="FF0000"/>
        </w:rPr>
        <w:t>15-minute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units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of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service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for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groups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of</w:t>
      </w:r>
      <w:r>
        <w:rPr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2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or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more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beneficiaries</w:t>
      </w:r>
    </w:p>
    <w:p w14:paraId="5D3ED011" w14:textId="77777777" w:rsidR="007C5E8F" w:rsidRDefault="007D78FB">
      <w:pPr>
        <w:pStyle w:val="BodyText"/>
        <w:spacing w:before="179" w:line="276" w:lineRule="auto"/>
        <w:ind w:right="1031"/>
        <w:rPr>
          <w:u w:val="none"/>
        </w:rPr>
      </w:pPr>
      <w:r>
        <w:rPr>
          <w:color w:val="FF0000"/>
          <w:u w:color="FF0000"/>
        </w:rPr>
        <w:t>A given provider may bill up to twelve (12) units of service time per individual beneficiary per day. A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provider may request prior authorization to exceed this number of units when medically necessary for a</w:t>
      </w:r>
      <w:r>
        <w:rPr>
          <w:color w:val="FF0000"/>
          <w:spacing w:val="-52"/>
          <w:u w:val="none"/>
        </w:rPr>
        <w:t xml:space="preserve"> </w:t>
      </w:r>
      <w:r>
        <w:rPr>
          <w:color w:val="FF0000"/>
          <w:u w:color="FF0000"/>
        </w:rPr>
        <w:t>particular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beneficiary.</w:t>
      </w:r>
    </w:p>
    <w:p w14:paraId="4DC1121D" w14:textId="77777777" w:rsidR="007C5E8F" w:rsidRDefault="007C5E8F">
      <w:pPr>
        <w:pStyle w:val="BodyText"/>
        <w:spacing w:before="6"/>
        <w:ind w:left="0"/>
        <w:rPr>
          <w:sz w:val="9"/>
          <w:u w:val="none"/>
        </w:rPr>
      </w:pPr>
    </w:p>
    <w:p w14:paraId="02E0B8A2" w14:textId="77777777" w:rsidR="007C5E8F" w:rsidRDefault="007D78FB">
      <w:pPr>
        <w:pStyle w:val="BodyText"/>
        <w:spacing w:before="91"/>
        <w:rPr>
          <w:u w:val="none"/>
        </w:rPr>
      </w:pPr>
      <w:r>
        <w:rPr>
          <w:color w:val="FF0000"/>
          <w:u w:color="FF0000"/>
        </w:rPr>
        <w:t>Rates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and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Rate Increases</w:t>
      </w:r>
      <w:r>
        <w:rPr>
          <w:color w:val="FF0000"/>
          <w:u w:color="FF0000"/>
        </w:rPr>
        <w:t>:</w:t>
      </w:r>
    </w:p>
    <w:p w14:paraId="0217C704" w14:textId="77777777" w:rsidR="007C5E8F" w:rsidRDefault="007C5E8F">
      <w:pPr>
        <w:pStyle w:val="BodyText"/>
        <w:spacing w:before="10"/>
        <w:ind w:left="0"/>
        <w:rPr>
          <w:sz w:val="12"/>
          <w:u w:val="none"/>
        </w:rPr>
      </w:pPr>
    </w:p>
    <w:p w14:paraId="653AA5B7" w14:textId="77777777" w:rsidR="007C5E8F" w:rsidRDefault="007D78FB">
      <w:pPr>
        <w:pStyle w:val="BodyText"/>
        <w:spacing w:before="91" w:line="276" w:lineRule="auto"/>
        <w:ind w:right="1012"/>
        <w:rPr>
          <w:u w:val="none"/>
        </w:rPr>
      </w:pPr>
      <w:r>
        <w:rPr>
          <w:color w:val="FF0000"/>
          <w:u w:color="FF0000"/>
        </w:rPr>
        <w:t>The current rates will be published at: https://eohhs.ri.gov/providers-partners/fee-schedules. These rates</w:t>
      </w:r>
      <w:r>
        <w:rPr>
          <w:color w:val="FF0000"/>
          <w:spacing w:val="-52"/>
          <w:u w:val="none"/>
        </w:rPr>
        <w:t xml:space="preserve"> </w:t>
      </w:r>
      <w:r>
        <w:rPr>
          <w:color w:val="FF0000"/>
          <w:u w:color="FF0000"/>
        </w:rPr>
        <w:t>are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effective as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of July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1, 2021.</w:t>
      </w:r>
    </w:p>
    <w:p w14:paraId="15F45657" w14:textId="77777777" w:rsidR="007C5E8F" w:rsidRDefault="007C5E8F">
      <w:pPr>
        <w:pStyle w:val="BodyText"/>
        <w:spacing w:before="6"/>
        <w:ind w:left="0"/>
        <w:rPr>
          <w:sz w:val="9"/>
          <w:u w:val="none"/>
        </w:rPr>
      </w:pPr>
    </w:p>
    <w:p w14:paraId="59A0F2EA" w14:textId="77777777" w:rsidR="007C5E8F" w:rsidRDefault="007D78FB">
      <w:pPr>
        <w:pStyle w:val="BodyText"/>
        <w:spacing w:before="91"/>
        <w:rPr>
          <w:u w:val="none"/>
        </w:rPr>
      </w:pPr>
      <w:r>
        <w:rPr>
          <w:color w:val="FF0000"/>
          <w:u w:color="FF0000"/>
        </w:rPr>
        <w:t>The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following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methodology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will be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used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calculate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annual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adjustments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rates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for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CHW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services:</w:t>
      </w:r>
    </w:p>
    <w:p w14:paraId="0E93D467" w14:textId="77777777" w:rsidR="007C5E8F" w:rsidRDefault="007C5E8F">
      <w:pPr>
        <w:sectPr w:rsidR="007C5E8F">
          <w:pgSz w:w="12240" w:h="15840"/>
          <w:pgMar w:top="1100" w:right="640" w:bottom="280" w:left="620" w:header="720" w:footer="720" w:gutter="0"/>
          <w:cols w:space="720"/>
        </w:sectPr>
      </w:pPr>
    </w:p>
    <w:p w14:paraId="58481B47" w14:textId="77777777" w:rsidR="007C5E8F" w:rsidRDefault="007D78FB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85" w:line="259" w:lineRule="auto"/>
        <w:ind w:right="946"/>
        <w:rPr>
          <w:u w:val="none"/>
        </w:rPr>
      </w:pPr>
      <w:r>
        <w:lastRenderedPageBreak/>
        <w:pict w14:anchorId="7E9FCC75">
          <v:rect id="docshape1" o:spid="_x0000_s1026" alt="" style="position:absolute;left:0;text-align:left;margin-left:90pt;margin-top:15.75pt;width:428.25pt;height:.5pt;z-index:-251658752;mso-wrap-edited:f;mso-width-percent:0;mso-height-percent:0;mso-position-horizontal-relative:page;mso-width-percent:0;mso-height-percent:0" fillcolor="red" stroked="f">
            <w10:wrap anchorx="page"/>
          </v:rect>
        </w:pict>
      </w:r>
      <w:r>
        <w:rPr>
          <w:color w:val="FF0000"/>
          <w:u w:val="none"/>
        </w:rPr>
        <w:t>Each July 1, the rates that were in effect on October 1</w:t>
      </w:r>
      <w:r>
        <w:rPr>
          <w:color w:val="FF0000"/>
          <w:u w:val="none"/>
          <w:vertAlign w:val="superscript"/>
        </w:rPr>
        <w:t>st</w:t>
      </w:r>
      <w:r>
        <w:rPr>
          <w:color w:val="FF0000"/>
          <w:u w:val="none"/>
        </w:rPr>
        <w:t xml:space="preserve"> of the preceding calendar year will be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trended by the March release of the New England Consumer Price Index Card, as determined by</w:t>
      </w:r>
      <w:r>
        <w:rPr>
          <w:color w:val="FF0000"/>
          <w:spacing w:val="-53"/>
          <w:u w:val="none"/>
        </w:rPr>
        <w:t xml:space="preserve"> </w:t>
      </w:r>
      <w:r>
        <w:rPr>
          <w:color w:val="FF0000"/>
          <w:u w:color="FF0000"/>
        </w:rPr>
        <w:t>the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United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States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Department</w:t>
      </w:r>
      <w:r>
        <w:rPr>
          <w:color w:val="FF0000"/>
          <w:spacing w:val="1"/>
          <w:u w:color="FF0000"/>
        </w:rPr>
        <w:t xml:space="preserve"> </w:t>
      </w:r>
      <w:r>
        <w:rPr>
          <w:color w:val="FF0000"/>
          <w:u w:color="FF0000"/>
        </w:rPr>
        <w:t>of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Labor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for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medical care</w:t>
      </w:r>
      <w:r>
        <w:rPr>
          <w:color w:val="FF0000"/>
          <w:spacing w:val="3"/>
          <w:u w:color="FF0000"/>
        </w:rPr>
        <w:t xml:space="preserve"> </w:t>
      </w:r>
      <w:r>
        <w:rPr>
          <w:color w:val="FF0000"/>
          <w:u w:color="FF0000"/>
        </w:rPr>
        <w:t>(which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contains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February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data).</w:t>
      </w:r>
    </w:p>
    <w:p w14:paraId="614B64E8" w14:textId="77777777" w:rsidR="007C5E8F" w:rsidRDefault="007D78FB">
      <w:pPr>
        <w:pStyle w:val="BodyText"/>
        <w:spacing w:before="158"/>
        <w:rPr>
          <w:u w:val="none"/>
        </w:rPr>
      </w:pPr>
      <w:r>
        <w:rPr>
          <w:color w:val="FF0000"/>
          <w:u w:color="FF0000"/>
        </w:rPr>
        <w:t>Limitations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or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prior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authorization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requirements:</w:t>
      </w:r>
    </w:p>
    <w:p w14:paraId="246B0AA0" w14:textId="77777777" w:rsidR="007C5E8F" w:rsidRDefault="007C5E8F">
      <w:pPr>
        <w:pStyle w:val="BodyText"/>
        <w:spacing w:before="1"/>
        <w:ind w:left="0"/>
        <w:rPr>
          <w:sz w:val="14"/>
          <w:u w:val="none"/>
        </w:rPr>
      </w:pPr>
    </w:p>
    <w:p w14:paraId="398356A5" w14:textId="77777777" w:rsidR="007C5E8F" w:rsidRDefault="007D78FB">
      <w:pPr>
        <w:pStyle w:val="BodyText"/>
        <w:spacing w:before="91"/>
        <w:ind w:right="1031"/>
        <w:rPr>
          <w:u w:val="none"/>
        </w:rPr>
      </w:pPr>
      <w:r>
        <w:rPr>
          <w:color w:val="FF0000"/>
          <w:u w:color="FF0000"/>
        </w:rPr>
        <w:t>There are no limitations or prior authorization requirements beyond the medical necessity criteria noted</w:t>
      </w:r>
      <w:r>
        <w:rPr>
          <w:color w:val="FF0000"/>
          <w:spacing w:val="-52"/>
          <w:u w:val="none"/>
        </w:rPr>
        <w:t xml:space="preserve"> </w:t>
      </w:r>
      <w:r>
        <w:rPr>
          <w:color w:val="FF0000"/>
          <w:u w:color="FF0000"/>
        </w:rPr>
        <w:t>above and the availability of prior authorization to exceed the maximum number of units otherwise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color="FF0000"/>
        </w:rPr>
        <w:t>allowed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per beneficiary per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day.</w:t>
      </w:r>
    </w:p>
    <w:sectPr w:rsidR="007C5E8F">
      <w:pgSz w:w="12240" w:h="15840"/>
      <w:pgMar w:top="11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D4C"/>
    <w:multiLevelType w:val="hybridMultilevel"/>
    <w:tmpl w:val="55CE53F2"/>
    <w:lvl w:ilvl="0" w:tplc="C4AEFC90">
      <w:start w:val="1"/>
      <w:numFmt w:val="decimal"/>
      <w:lvlText w:val="%1."/>
      <w:lvlJc w:val="left"/>
      <w:pPr>
        <w:ind w:left="145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EC82F1A0">
      <w:numFmt w:val="bullet"/>
      <w:lvlText w:val="•"/>
      <w:lvlJc w:val="left"/>
      <w:pPr>
        <w:ind w:left="2412" w:hanging="276"/>
      </w:pPr>
      <w:rPr>
        <w:rFonts w:hint="default"/>
        <w:lang w:val="en-US" w:eastAsia="en-US" w:bidi="ar-SA"/>
      </w:rPr>
    </w:lvl>
    <w:lvl w:ilvl="2" w:tplc="52121350">
      <w:numFmt w:val="bullet"/>
      <w:lvlText w:val="•"/>
      <w:lvlJc w:val="left"/>
      <w:pPr>
        <w:ind w:left="3364" w:hanging="276"/>
      </w:pPr>
      <w:rPr>
        <w:rFonts w:hint="default"/>
        <w:lang w:val="en-US" w:eastAsia="en-US" w:bidi="ar-SA"/>
      </w:rPr>
    </w:lvl>
    <w:lvl w:ilvl="3" w:tplc="2F5079A4">
      <w:numFmt w:val="bullet"/>
      <w:lvlText w:val="•"/>
      <w:lvlJc w:val="left"/>
      <w:pPr>
        <w:ind w:left="4316" w:hanging="276"/>
      </w:pPr>
      <w:rPr>
        <w:rFonts w:hint="default"/>
        <w:lang w:val="en-US" w:eastAsia="en-US" w:bidi="ar-SA"/>
      </w:rPr>
    </w:lvl>
    <w:lvl w:ilvl="4" w:tplc="FCDAD73E">
      <w:numFmt w:val="bullet"/>
      <w:lvlText w:val="•"/>
      <w:lvlJc w:val="left"/>
      <w:pPr>
        <w:ind w:left="5268" w:hanging="276"/>
      </w:pPr>
      <w:rPr>
        <w:rFonts w:hint="default"/>
        <w:lang w:val="en-US" w:eastAsia="en-US" w:bidi="ar-SA"/>
      </w:rPr>
    </w:lvl>
    <w:lvl w:ilvl="5" w:tplc="F2987BB4">
      <w:numFmt w:val="bullet"/>
      <w:lvlText w:val="•"/>
      <w:lvlJc w:val="left"/>
      <w:pPr>
        <w:ind w:left="6220" w:hanging="276"/>
      </w:pPr>
      <w:rPr>
        <w:rFonts w:hint="default"/>
        <w:lang w:val="en-US" w:eastAsia="en-US" w:bidi="ar-SA"/>
      </w:rPr>
    </w:lvl>
    <w:lvl w:ilvl="6" w:tplc="047EACCC">
      <w:numFmt w:val="bullet"/>
      <w:lvlText w:val="•"/>
      <w:lvlJc w:val="left"/>
      <w:pPr>
        <w:ind w:left="7172" w:hanging="276"/>
      </w:pPr>
      <w:rPr>
        <w:rFonts w:hint="default"/>
        <w:lang w:val="en-US" w:eastAsia="en-US" w:bidi="ar-SA"/>
      </w:rPr>
    </w:lvl>
    <w:lvl w:ilvl="7" w:tplc="C1543C64">
      <w:numFmt w:val="bullet"/>
      <w:lvlText w:val="•"/>
      <w:lvlJc w:val="left"/>
      <w:pPr>
        <w:ind w:left="8124" w:hanging="276"/>
      </w:pPr>
      <w:rPr>
        <w:rFonts w:hint="default"/>
        <w:lang w:val="en-US" w:eastAsia="en-US" w:bidi="ar-SA"/>
      </w:rPr>
    </w:lvl>
    <w:lvl w:ilvl="8" w:tplc="39F0FD6C">
      <w:numFmt w:val="bullet"/>
      <w:lvlText w:val="•"/>
      <w:lvlJc w:val="left"/>
      <w:pPr>
        <w:ind w:left="9076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2138255A"/>
    <w:multiLevelType w:val="hybridMultilevel"/>
    <w:tmpl w:val="69AC7D20"/>
    <w:lvl w:ilvl="0" w:tplc="B70486BC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w w:val="131"/>
        <w:sz w:val="22"/>
        <w:szCs w:val="22"/>
        <w:lang w:val="en-US" w:eastAsia="en-US" w:bidi="ar-SA"/>
      </w:rPr>
    </w:lvl>
    <w:lvl w:ilvl="1" w:tplc="7CEE35C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2" w:tplc="A498F2D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 w:tplc="5930E14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4" w:tplc="C3EE3226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5" w:tplc="2A20683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08CE1084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FD6E1DB2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 w:tplc="87A8B0B8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D452D7"/>
    <w:multiLevelType w:val="hybridMultilevel"/>
    <w:tmpl w:val="9CCCE776"/>
    <w:lvl w:ilvl="0" w:tplc="5FACC27E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10781BDE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7962374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BBF0A14C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8B90A2B4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445AAAF0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4052DF40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7" w:tplc="30EE8D8E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  <w:lvl w:ilvl="8" w:tplc="E5A6CAA8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FA02DB5"/>
    <w:multiLevelType w:val="hybridMultilevel"/>
    <w:tmpl w:val="7BFCEF9A"/>
    <w:lvl w:ilvl="0" w:tplc="74AC78FA">
      <w:numFmt w:val="bullet"/>
      <w:lvlText w:val="-"/>
      <w:lvlJc w:val="left"/>
      <w:pPr>
        <w:ind w:left="820" w:hanging="361"/>
      </w:pPr>
      <w:rPr>
        <w:rFonts w:ascii="Arial" w:eastAsia="Arial" w:hAnsi="Arial" w:cs="Arial" w:hint="default"/>
        <w:w w:val="92"/>
        <w:u w:val="single" w:color="FF0000"/>
        <w:lang w:val="en-US" w:eastAsia="en-US" w:bidi="ar-SA"/>
      </w:rPr>
    </w:lvl>
    <w:lvl w:ilvl="1" w:tplc="6A3E6B2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u w:val="single" w:color="FF0000"/>
        <w:lang w:val="en-US" w:eastAsia="en-US" w:bidi="ar-SA"/>
      </w:rPr>
    </w:lvl>
    <w:lvl w:ilvl="2" w:tplc="4506627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C8E45D4C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AD4AA576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 w:tplc="10F4CE00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ar-SA"/>
      </w:rPr>
    </w:lvl>
    <w:lvl w:ilvl="6" w:tplc="6A78EF2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490E0182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46A69F06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2F71E7"/>
    <w:multiLevelType w:val="hybridMultilevel"/>
    <w:tmpl w:val="D2B05828"/>
    <w:lvl w:ilvl="0" w:tplc="4D10CB0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00"/>
        <w:sz w:val="22"/>
        <w:szCs w:val="22"/>
        <w:u w:val="single" w:color="FF0000"/>
        <w:lang w:val="en-US" w:eastAsia="en-US" w:bidi="ar-SA"/>
      </w:rPr>
    </w:lvl>
    <w:lvl w:ilvl="1" w:tplc="FB0A5082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w w:val="91"/>
        <w:sz w:val="22"/>
        <w:szCs w:val="22"/>
        <w:u w:val="single" w:color="FF0000"/>
        <w:lang w:val="en-US" w:eastAsia="en-US" w:bidi="ar-SA"/>
      </w:rPr>
    </w:lvl>
    <w:lvl w:ilvl="2" w:tplc="DF6E1B22">
      <w:start w:val="1"/>
      <w:numFmt w:val="lowerLetter"/>
      <w:lvlText w:val="%3."/>
      <w:lvlJc w:val="left"/>
      <w:pPr>
        <w:ind w:left="22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86"/>
        <w:sz w:val="22"/>
        <w:szCs w:val="22"/>
        <w:u w:val="single" w:color="FF0000"/>
        <w:lang w:val="en-US" w:eastAsia="en-US" w:bidi="ar-SA"/>
      </w:rPr>
    </w:lvl>
    <w:lvl w:ilvl="3" w:tplc="6E8456B6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04569CD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5A2A96C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6E14518A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945C07C6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B5F641F4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E8F"/>
    <w:rsid w:val="007C5E8F"/>
    <w:rsid w:val="007D78FB"/>
    <w:rsid w:val="00A04798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E135FC"/>
  <w15:docId w15:val="{99ECF263-9C5A-7A4D-8CF6-6B284DC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"/>
      <w:ind w:left="154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ody.Lawrence@ohhs.r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Darren</dc:creator>
  <cp:lastModifiedBy>Carl Rush</cp:lastModifiedBy>
  <cp:revision>3</cp:revision>
  <dcterms:created xsi:type="dcterms:W3CDTF">2021-09-30T17:05:00Z</dcterms:created>
  <dcterms:modified xsi:type="dcterms:W3CDTF">2021-09-30T17:13:00Z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2021-09-30T00:00:00Z</vt:filetime>
  </property>
</Properties>
</file>