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9F" w:rsidRDefault="00257C9F" w:rsidP="00257C9F">
      <w:pPr>
        <w:spacing w:after="0"/>
        <w:jc w:val="center"/>
        <w:rPr>
          <w:b/>
        </w:rPr>
      </w:pPr>
      <w:r>
        <w:rPr>
          <w:b/>
        </w:rPr>
        <w:t>DOH CHW Training Program- Charging Fees for Training Participants</w:t>
      </w:r>
    </w:p>
    <w:p w:rsidR="00257C9F" w:rsidRDefault="00257C9F" w:rsidP="005D7407">
      <w:pPr>
        <w:spacing w:after="0"/>
        <w:rPr>
          <w:b/>
        </w:rPr>
      </w:pPr>
    </w:p>
    <w:p w:rsidR="005D7407" w:rsidRPr="008E0FC8" w:rsidRDefault="005D7407" w:rsidP="005D7407">
      <w:pPr>
        <w:spacing w:after="0"/>
        <w:rPr>
          <w:b/>
        </w:rPr>
      </w:pPr>
      <w:r w:rsidRPr="008E0FC8">
        <w:rPr>
          <w:b/>
        </w:rPr>
        <w:t>Overview:</w:t>
      </w:r>
    </w:p>
    <w:p w:rsidR="00D245FE" w:rsidRDefault="00D245FE" w:rsidP="005D7407">
      <w:pPr>
        <w:spacing w:after="0"/>
      </w:pPr>
    </w:p>
    <w:p w:rsidR="00257C9F" w:rsidRDefault="008E0FC8" w:rsidP="005D7407">
      <w:pPr>
        <w:spacing w:after="0"/>
      </w:pPr>
      <w:r>
        <w:t xml:space="preserve">DOH CHW Training Program has been providing both Core Competency and Health Specific Trainings since 2012. </w:t>
      </w:r>
      <w:r w:rsidR="00257C9F" w:rsidRPr="00257C9F">
        <w:t>The program has trained over 2200 CHWs and related professionals and demand continues to be high for both Core Classes and</w:t>
      </w:r>
      <w:r w:rsidR="00257C9F">
        <w:t xml:space="preserve"> our</w:t>
      </w:r>
      <w:r w:rsidR="00257C9F" w:rsidRPr="00257C9F">
        <w:t xml:space="preserve"> growing number of </w:t>
      </w:r>
      <w:r w:rsidR="00257C9F">
        <w:t xml:space="preserve">On-Line </w:t>
      </w:r>
      <w:r w:rsidR="00257C9F" w:rsidRPr="00257C9F">
        <w:t>Health Specific Modules.</w:t>
      </w:r>
    </w:p>
    <w:p w:rsidR="00257C9F" w:rsidRDefault="00257C9F" w:rsidP="005D7407">
      <w:pPr>
        <w:spacing w:after="0"/>
      </w:pPr>
    </w:p>
    <w:p w:rsidR="0007489B" w:rsidRDefault="008E0FC8" w:rsidP="005D7407">
      <w:pPr>
        <w:spacing w:after="0"/>
      </w:pPr>
      <w:r>
        <w:t>The program is primarily grant funded with support fro</w:t>
      </w:r>
      <w:r w:rsidR="00D51BEA">
        <w:t xml:space="preserve">m both federal and state funds. This creates too many uncertainties regarding program sustainability, strategic planning and stakeholder engagement needs. </w:t>
      </w:r>
      <w:r w:rsidR="00257C9F">
        <w:t>C</w:t>
      </w:r>
      <w:r w:rsidR="0007489B">
        <w:t>harging fees for training participants</w:t>
      </w:r>
      <w:r w:rsidR="00257C9F">
        <w:t xml:space="preserve"> is an option</w:t>
      </w:r>
      <w:r w:rsidR="0007489B">
        <w:t>. Listed below are broad factors for consideratio</w:t>
      </w:r>
      <w:r w:rsidR="00BD4810">
        <w:t>n.</w:t>
      </w:r>
    </w:p>
    <w:p w:rsidR="002A5F5F" w:rsidRPr="00257C9F" w:rsidRDefault="00D51BEA" w:rsidP="005D7407">
      <w:pPr>
        <w:spacing w:after="0"/>
      </w:pPr>
      <w:r>
        <w:t xml:space="preserve">  </w:t>
      </w:r>
    </w:p>
    <w:p w:rsidR="00E4388C" w:rsidRPr="0007489B" w:rsidRDefault="006A7A29" w:rsidP="005D7407">
      <w:pPr>
        <w:spacing w:after="0"/>
        <w:rPr>
          <w:b/>
        </w:rPr>
      </w:pPr>
      <w:r>
        <w:rPr>
          <w:b/>
        </w:rPr>
        <w:t xml:space="preserve">Part 1: </w:t>
      </w:r>
      <w:r w:rsidR="00E4388C" w:rsidRPr="0007489B">
        <w:rPr>
          <w:b/>
        </w:rPr>
        <w:t>Considerations</w:t>
      </w:r>
      <w:r w:rsidR="0007489B" w:rsidRPr="0007489B">
        <w:rPr>
          <w:b/>
        </w:rPr>
        <w:t>:</w:t>
      </w:r>
      <w:r w:rsidR="000C6A58" w:rsidRPr="0007489B">
        <w:rPr>
          <w:b/>
        </w:rPr>
        <w:t xml:space="preserve"> </w:t>
      </w:r>
    </w:p>
    <w:p w:rsidR="002A5F5F" w:rsidRDefault="002A5F5F" w:rsidP="005D7407">
      <w:pPr>
        <w:spacing w:after="0"/>
      </w:pPr>
    </w:p>
    <w:p w:rsidR="002B37B8" w:rsidRPr="00CC790D" w:rsidRDefault="002B37B8" w:rsidP="005D7407">
      <w:pPr>
        <w:spacing w:after="0"/>
        <w:rPr>
          <w:u w:val="single"/>
        </w:rPr>
      </w:pPr>
      <w:r w:rsidRPr="00CC790D">
        <w:rPr>
          <w:u w:val="single"/>
        </w:rPr>
        <w:t xml:space="preserve">What are our current </w:t>
      </w:r>
      <w:r w:rsidRPr="00CC790D">
        <w:rPr>
          <w:i/>
          <w:u w:val="single"/>
        </w:rPr>
        <w:t>and future</w:t>
      </w:r>
      <w:r w:rsidRPr="00CC790D">
        <w:rPr>
          <w:u w:val="single"/>
        </w:rPr>
        <w:t xml:space="preserve"> CHW Training Program Costs</w:t>
      </w:r>
      <w:r w:rsidR="00132047" w:rsidRPr="00CC790D">
        <w:rPr>
          <w:u w:val="single"/>
        </w:rPr>
        <w:t>?</w:t>
      </w:r>
    </w:p>
    <w:p w:rsidR="00132047" w:rsidRDefault="00132047" w:rsidP="001823A8">
      <w:pPr>
        <w:pStyle w:val="ListParagraph"/>
        <w:numPr>
          <w:ilvl w:val="0"/>
          <w:numId w:val="1"/>
        </w:numPr>
        <w:spacing w:after="0"/>
      </w:pPr>
      <w:r>
        <w:t>FTE costs</w:t>
      </w:r>
      <w:r w:rsidR="00791F91">
        <w:t xml:space="preserve"> </w:t>
      </w:r>
    </w:p>
    <w:p w:rsidR="00132047" w:rsidRDefault="00132047" w:rsidP="001823A8">
      <w:pPr>
        <w:pStyle w:val="ListParagraph"/>
        <w:numPr>
          <w:ilvl w:val="0"/>
          <w:numId w:val="1"/>
        </w:numPr>
        <w:spacing w:after="0"/>
      </w:pPr>
      <w:r>
        <w:t>Learning Management Platform / Curriculum Development</w:t>
      </w:r>
    </w:p>
    <w:p w:rsidR="00132047" w:rsidRDefault="00132047" w:rsidP="001823A8">
      <w:pPr>
        <w:pStyle w:val="ListParagraph"/>
        <w:numPr>
          <w:ilvl w:val="0"/>
          <w:numId w:val="1"/>
        </w:numPr>
        <w:spacing w:after="0"/>
      </w:pPr>
      <w:r>
        <w:t xml:space="preserve">Travel </w:t>
      </w:r>
      <w:r w:rsidR="002A5F5F">
        <w:t>/ Stakeholder Engagement</w:t>
      </w:r>
    </w:p>
    <w:p w:rsidR="00132047" w:rsidRDefault="00132047" w:rsidP="001823A8">
      <w:pPr>
        <w:pStyle w:val="ListParagraph"/>
        <w:numPr>
          <w:ilvl w:val="0"/>
          <w:numId w:val="1"/>
        </w:numPr>
        <w:spacing w:after="0"/>
      </w:pPr>
      <w:r>
        <w:t>Supplies</w:t>
      </w:r>
      <w:r w:rsidR="002A5F5F">
        <w:t xml:space="preserve"> / Training Materials</w:t>
      </w:r>
    </w:p>
    <w:p w:rsidR="00791F91" w:rsidRDefault="00791F91" w:rsidP="001823A8">
      <w:pPr>
        <w:pStyle w:val="ListParagraph"/>
        <w:numPr>
          <w:ilvl w:val="0"/>
          <w:numId w:val="1"/>
        </w:numPr>
        <w:spacing w:after="0"/>
      </w:pPr>
      <w:r>
        <w:t>See table on page 2</w:t>
      </w:r>
    </w:p>
    <w:p w:rsidR="00DD7710" w:rsidRDefault="00DD7710" w:rsidP="001823A8">
      <w:pPr>
        <w:pStyle w:val="ListParagraph"/>
        <w:numPr>
          <w:ilvl w:val="0"/>
          <w:numId w:val="1"/>
        </w:numPr>
        <w:spacing w:after="0"/>
      </w:pPr>
      <w:r>
        <w:t>What costs (listed above) are we trying to cover</w:t>
      </w:r>
      <w:r w:rsidR="00257C9F">
        <w:t xml:space="preserve"> / offset</w:t>
      </w:r>
      <w:r>
        <w:t xml:space="preserve"> with enro</w:t>
      </w:r>
      <w:r w:rsidR="00257C9F">
        <w:t>l</w:t>
      </w:r>
      <w:r>
        <w:t xml:space="preserve">lment fees? </w:t>
      </w:r>
    </w:p>
    <w:p w:rsidR="009C0313" w:rsidRDefault="009C0313" w:rsidP="009C0313">
      <w:pPr>
        <w:pStyle w:val="ListParagraph"/>
        <w:numPr>
          <w:ilvl w:val="1"/>
          <w:numId w:val="1"/>
        </w:numPr>
        <w:spacing w:after="0"/>
      </w:pPr>
      <w:r>
        <w:t>FTE</w:t>
      </w:r>
      <w:r w:rsidR="00257C9F">
        <w:t>s</w:t>
      </w:r>
    </w:p>
    <w:p w:rsidR="009C0313" w:rsidRDefault="009C0313" w:rsidP="009C0313">
      <w:pPr>
        <w:pStyle w:val="ListParagraph"/>
        <w:numPr>
          <w:ilvl w:val="1"/>
          <w:numId w:val="1"/>
        </w:numPr>
        <w:spacing w:after="0"/>
      </w:pPr>
      <w:r>
        <w:t>LMS</w:t>
      </w:r>
      <w:r w:rsidR="00257C9F">
        <w:t xml:space="preserve"> / On-Line Curriculum</w:t>
      </w:r>
    </w:p>
    <w:p w:rsidR="002B37B8" w:rsidRPr="00CC790D" w:rsidRDefault="002B37B8" w:rsidP="005D7407">
      <w:pPr>
        <w:spacing w:after="0"/>
        <w:rPr>
          <w:u w:val="single"/>
        </w:rPr>
      </w:pPr>
    </w:p>
    <w:p w:rsidR="0007489B" w:rsidRPr="00CC790D" w:rsidRDefault="0007489B" w:rsidP="005D7407">
      <w:pPr>
        <w:spacing w:after="0"/>
        <w:rPr>
          <w:u w:val="single"/>
        </w:rPr>
      </w:pPr>
      <w:r w:rsidRPr="00CC790D">
        <w:rPr>
          <w:u w:val="single"/>
        </w:rPr>
        <w:t xml:space="preserve">How do we establish the value of </w:t>
      </w:r>
      <w:r w:rsidR="00BD4810" w:rsidRPr="00CC790D">
        <w:rPr>
          <w:u w:val="single"/>
        </w:rPr>
        <w:t>DOH CHW T</w:t>
      </w:r>
      <w:r w:rsidRPr="00CC790D">
        <w:rPr>
          <w:u w:val="single"/>
        </w:rPr>
        <w:t>raining</w:t>
      </w:r>
      <w:r w:rsidR="00132047" w:rsidRPr="00CC790D">
        <w:rPr>
          <w:u w:val="single"/>
        </w:rPr>
        <w:t>?</w:t>
      </w:r>
    </w:p>
    <w:p w:rsidR="002A5F5F" w:rsidRDefault="002A5F5F" w:rsidP="001823A8">
      <w:pPr>
        <w:pStyle w:val="ListParagraph"/>
        <w:numPr>
          <w:ilvl w:val="0"/>
          <w:numId w:val="2"/>
        </w:numPr>
        <w:spacing w:after="0"/>
      </w:pPr>
      <w:r>
        <w:t>Recognize there is no standard blueprint</w:t>
      </w:r>
      <w:r w:rsidR="00A56231">
        <w:t>- costs vary quite dramatically</w:t>
      </w:r>
      <w:r w:rsidR="004B468D">
        <w:t xml:space="preserve"> with different programs</w:t>
      </w:r>
    </w:p>
    <w:p w:rsidR="002B37B8" w:rsidRDefault="002B37B8" w:rsidP="001823A8">
      <w:pPr>
        <w:pStyle w:val="ListParagraph"/>
        <w:numPr>
          <w:ilvl w:val="0"/>
          <w:numId w:val="2"/>
        </w:numPr>
        <w:spacing w:after="0"/>
      </w:pPr>
      <w:r>
        <w:t>What do other states charge</w:t>
      </w:r>
      <w:r w:rsidR="00791F91">
        <w:t xml:space="preserve"> and how did they arrive at that amount</w:t>
      </w:r>
      <w:r>
        <w:t>?</w:t>
      </w:r>
      <w:r w:rsidR="00A56231">
        <w:t xml:space="preserve"> (Need to interview other states.)</w:t>
      </w:r>
    </w:p>
    <w:p w:rsidR="002B37B8" w:rsidRDefault="002B37B8" w:rsidP="001823A8">
      <w:pPr>
        <w:pStyle w:val="ListParagraph"/>
        <w:numPr>
          <w:ilvl w:val="0"/>
          <w:numId w:val="2"/>
        </w:numPr>
        <w:spacing w:after="0"/>
      </w:pPr>
      <w:r>
        <w:t xml:space="preserve">How does certification </w:t>
      </w:r>
      <w:r w:rsidR="002A5F5F">
        <w:t>(or potential</w:t>
      </w:r>
      <w:r w:rsidR="00257C9F">
        <w:t xml:space="preserve"> certification</w:t>
      </w:r>
      <w:r w:rsidR="002A5F5F">
        <w:t xml:space="preserve">) </w:t>
      </w:r>
      <w:r>
        <w:t>affect costs (</w:t>
      </w:r>
      <w:r w:rsidR="00791F91">
        <w:t>Is it true that</w:t>
      </w:r>
      <w:r>
        <w:t xml:space="preserve"> only programs that provide a certification or credential char</w:t>
      </w:r>
      <w:r w:rsidR="00132047">
        <w:t>g</w:t>
      </w:r>
      <w:r>
        <w:t>e fees</w:t>
      </w:r>
      <w:r w:rsidR="00791F91">
        <w:t>?</w:t>
      </w:r>
      <w:r w:rsidR="00132047">
        <w:t>)</w:t>
      </w:r>
    </w:p>
    <w:p w:rsidR="00132047" w:rsidRDefault="00132047" w:rsidP="001823A8">
      <w:pPr>
        <w:pStyle w:val="ListParagraph"/>
        <w:numPr>
          <w:ilvl w:val="0"/>
          <w:numId w:val="2"/>
        </w:numPr>
        <w:spacing w:after="0"/>
      </w:pPr>
      <w:r>
        <w:t>Existing CHW statewide</w:t>
      </w:r>
      <w:r w:rsidR="001823A8">
        <w:t xml:space="preserve"> specific</w:t>
      </w:r>
      <w:r>
        <w:t xml:space="preserve"> infrastructure considerations</w:t>
      </w:r>
      <w:r w:rsidR="002A5F5F">
        <w:t xml:space="preserve"> including any future legislative requirements</w:t>
      </w:r>
      <w:r w:rsidR="004B651E">
        <w:t xml:space="preserve"> / administrative fees</w:t>
      </w:r>
    </w:p>
    <w:p w:rsidR="00A56231" w:rsidRDefault="00A56231" w:rsidP="001823A8">
      <w:pPr>
        <w:pStyle w:val="ListParagraph"/>
        <w:numPr>
          <w:ilvl w:val="0"/>
          <w:numId w:val="2"/>
        </w:numPr>
        <w:spacing w:after="0"/>
      </w:pPr>
      <w:r>
        <w:t>What are the rules regarding federal funds</w:t>
      </w:r>
      <w:r w:rsidR="00D245FE">
        <w:t xml:space="preserve"> and/or programs supported by federal funds</w:t>
      </w:r>
      <w:r>
        <w:t xml:space="preserve">- which have </w:t>
      </w:r>
      <w:r w:rsidR="00D245FE">
        <w:t>supported the</w:t>
      </w:r>
      <w:r>
        <w:t xml:space="preserve"> development of our program and overall training curriculum?</w:t>
      </w:r>
    </w:p>
    <w:p w:rsidR="00791F91" w:rsidRDefault="00791F91" w:rsidP="00791F91">
      <w:pPr>
        <w:pStyle w:val="ListParagraph"/>
        <w:numPr>
          <w:ilvl w:val="1"/>
          <w:numId w:val="2"/>
        </w:numPr>
        <w:spacing w:after="0"/>
      </w:pPr>
      <w:r>
        <w:t>In other words, can we charge fees for a training that was developed with federal grant funds?</w:t>
      </w:r>
    </w:p>
    <w:p w:rsidR="002B37B8" w:rsidRPr="00CC790D" w:rsidRDefault="002B37B8" w:rsidP="005D7407">
      <w:pPr>
        <w:spacing w:after="0"/>
        <w:rPr>
          <w:u w:val="single"/>
        </w:rPr>
      </w:pPr>
    </w:p>
    <w:p w:rsidR="00FB026D" w:rsidRPr="00CC790D" w:rsidRDefault="002B37B8" w:rsidP="005D7407">
      <w:pPr>
        <w:spacing w:after="0"/>
        <w:rPr>
          <w:u w:val="single"/>
        </w:rPr>
      </w:pPr>
      <w:r w:rsidRPr="00CC790D">
        <w:rPr>
          <w:u w:val="single"/>
        </w:rPr>
        <w:t>As a state agency</w:t>
      </w:r>
      <w:r w:rsidR="002A5F5F" w:rsidRPr="00CC790D">
        <w:rPr>
          <w:u w:val="single"/>
        </w:rPr>
        <w:t xml:space="preserve"> program</w:t>
      </w:r>
      <w:r w:rsidRPr="00CC790D">
        <w:rPr>
          <w:u w:val="single"/>
        </w:rPr>
        <w:t>, how would we collect fees</w:t>
      </w:r>
      <w:r w:rsidR="00132047" w:rsidRPr="00CC790D">
        <w:rPr>
          <w:u w:val="single"/>
        </w:rPr>
        <w:t>?</w:t>
      </w:r>
    </w:p>
    <w:p w:rsidR="00D245FE" w:rsidRDefault="002A5F5F" w:rsidP="00D245FE">
      <w:pPr>
        <w:pStyle w:val="ListParagraph"/>
        <w:numPr>
          <w:ilvl w:val="0"/>
          <w:numId w:val="3"/>
        </w:numPr>
        <w:spacing w:after="0"/>
      </w:pPr>
      <w:r>
        <w:t>What is the</w:t>
      </w:r>
      <w:r w:rsidR="00132047">
        <w:t xml:space="preserve"> payment infrastructure / </w:t>
      </w:r>
      <w:r>
        <w:t xml:space="preserve">additional </w:t>
      </w:r>
      <w:r w:rsidR="00132047">
        <w:t>staffing resource needed</w:t>
      </w:r>
      <w:r>
        <w:t>?</w:t>
      </w:r>
      <w:r w:rsidR="00D245FE">
        <w:t xml:space="preserve"> </w:t>
      </w:r>
    </w:p>
    <w:p w:rsidR="001A4082" w:rsidRDefault="001A4082" w:rsidP="00D245FE">
      <w:pPr>
        <w:pStyle w:val="ListParagraph"/>
        <w:numPr>
          <w:ilvl w:val="1"/>
          <w:numId w:val="3"/>
        </w:numPr>
        <w:spacing w:after="0"/>
      </w:pPr>
      <w:r>
        <w:t xml:space="preserve">Would the costs to administer take a disproportionate amount </w:t>
      </w:r>
      <w:r w:rsidR="00257C9F">
        <w:t xml:space="preserve">of the </w:t>
      </w:r>
      <w:r>
        <w:t>funding revenue generated?</w:t>
      </w:r>
    </w:p>
    <w:p w:rsidR="00D245FE" w:rsidRDefault="00D245FE" w:rsidP="00D245FE">
      <w:pPr>
        <w:pStyle w:val="ListParagraph"/>
        <w:numPr>
          <w:ilvl w:val="1"/>
          <w:numId w:val="3"/>
        </w:numPr>
        <w:spacing w:after="0"/>
      </w:pPr>
      <w:r>
        <w:t>Would we have to contract with outs</w:t>
      </w:r>
      <w:r w:rsidR="00257C9F">
        <w:t>ide organization</w:t>
      </w:r>
      <w:r w:rsidR="001A4082">
        <w:t xml:space="preserve"> for example?</w:t>
      </w:r>
    </w:p>
    <w:p w:rsidR="00132047" w:rsidRDefault="00132047" w:rsidP="001823A8">
      <w:pPr>
        <w:pStyle w:val="ListParagraph"/>
        <w:numPr>
          <w:ilvl w:val="0"/>
          <w:numId w:val="3"/>
        </w:numPr>
        <w:spacing w:after="0"/>
      </w:pPr>
      <w:r>
        <w:t xml:space="preserve">Do </w:t>
      </w:r>
      <w:r w:rsidR="002A5F5F">
        <w:t>we charge training participants- or -</w:t>
      </w:r>
    </w:p>
    <w:p w:rsidR="00132047" w:rsidRDefault="00132047" w:rsidP="001823A8">
      <w:pPr>
        <w:pStyle w:val="ListParagraph"/>
        <w:numPr>
          <w:ilvl w:val="0"/>
          <w:numId w:val="3"/>
        </w:numPr>
        <w:spacing w:after="0"/>
      </w:pPr>
      <w:r>
        <w:lastRenderedPageBreak/>
        <w:t>Do we charge employers</w:t>
      </w:r>
      <w:r w:rsidR="002A5F5F">
        <w:t xml:space="preserve"> / Health Systems</w:t>
      </w:r>
      <w:r>
        <w:t>?</w:t>
      </w:r>
    </w:p>
    <w:p w:rsidR="00132047" w:rsidRDefault="00132047" w:rsidP="001823A8">
      <w:pPr>
        <w:pStyle w:val="ListParagraph"/>
        <w:numPr>
          <w:ilvl w:val="0"/>
          <w:numId w:val="3"/>
        </w:numPr>
        <w:spacing w:after="0"/>
      </w:pPr>
      <w:r>
        <w:t>Do we charge f</w:t>
      </w:r>
      <w:r w:rsidR="002A5F5F">
        <w:t xml:space="preserve">ee based on each class / course – or- </w:t>
      </w:r>
    </w:p>
    <w:p w:rsidR="002A5F5F" w:rsidRDefault="006A7A29" w:rsidP="002A5F5F">
      <w:pPr>
        <w:pStyle w:val="ListParagraph"/>
        <w:numPr>
          <w:ilvl w:val="0"/>
          <w:numId w:val="3"/>
        </w:numPr>
        <w:spacing w:after="0"/>
      </w:pPr>
      <w:r>
        <w:t>Do</w:t>
      </w:r>
      <w:r w:rsidR="00132047">
        <w:t xml:space="preserve"> we offer a subscription</w:t>
      </w:r>
      <w:r w:rsidR="00791F91">
        <w:t xml:space="preserve"> rate access to L</w:t>
      </w:r>
      <w:r w:rsidR="00DD7710">
        <w:t>earning Management System (L</w:t>
      </w:r>
      <w:r w:rsidR="00791F91">
        <w:t>MS</w:t>
      </w:r>
      <w:proofErr w:type="gramStart"/>
      <w:r w:rsidR="00DD7710">
        <w:t>)</w:t>
      </w:r>
      <w:r w:rsidR="00132047">
        <w:t>-</w:t>
      </w:r>
      <w:proofErr w:type="gramEnd"/>
      <w:r w:rsidR="00132047">
        <w:t xml:space="preserve"> yearly, monthly </w:t>
      </w:r>
      <w:proofErr w:type="spellStart"/>
      <w:r w:rsidR="00132047">
        <w:t>etc</w:t>
      </w:r>
      <w:proofErr w:type="spellEnd"/>
      <w:r w:rsidR="001823A8">
        <w:t>?</w:t>
      </w:r>
    </w:p>
    <w:p w:rsidR="002B37B8" w:rsidRDefault="00132047" w:rsidP="001823A8">
      <w:pPr>
        <w:pStyle w:val="ListParagraph"/>
        <w:numPr>
          <w:ilvl w:val="0"/>
          <w:numId w:val="3"/>
        </w:numPr>
        <w:spacing w:after="0"/>
      </w:pPr>
      <w:r>
        <w:t xml:space="preserve">Do we offer </w:t>
      </w:r>
      <w:r w:rsidR="002B37B8">
        <w:t>Sliding Scale</w:t>
      </w:r>
      <w:r>
        <w:t xml:space="preserve"> based on CHW type, employer (clinical vs community based)</w:t>
      </w:r>
      <w:r w:rsidR="001823A8">
        <w:t>?</w:t>
      </w:r>
    </w:p>
    <w:p w:rsidR="00FD781E" w:rsidRDefault="00FD781E" w:rsidP="001823A8">
      <w:pPr>
        <w:pStyle w:val="ListParagraph"/>
        <w:numPr>
          <w:ilvl w:val="0"/>
          <w:numId w:val="3"/>
        </w:numPr>
        <w:spacing w:after="0"/>
      </w:pPr>
      <w:r>
        <w:t>How would this work with partner organizations (Spokane Regional Health District) and /or future local partners</w:t>
      </w:r>
      <w:r w:rsidR="006A7A29">
        <w:t xml:space="preserve"> who utilize same training model</w:t>
      </w:r>
      <w:r w:rsidR="002A08EB">
        <w:t xml:space="preserve"> / platform</w:t>
      </w:r>
      <w:r>
        <w:t xml:space="preserve">. </w:t>
      </w:r>
    </w:p>
    <w:p w:rsidR="00FB026D" w:rsidRDefault="00132047" w:rsidP="001823A8">
      <w:pPr>
        <w:pStyle w:val="ListParagraph"/>
        <w:numPr>
          <w:ilvl w:val="0"/>
          <w:numId w:val="3"/>
        </w:numPr>
        <w:spacing w:after="0"/>
      </w:pPr>
      <w:r>
        <w:t>Do we offer r</w:t>
      </w:r>
      <w:r w:rsidR="00FB026D">
        <w:t>efunds</w:t>
      </w:r>
      <w:r>
        <w:t>, how would that work</w:t>
      </w:r>
      <w:r w:rsidR="001823A8">
        <w:t>?</w:t>
      </w:r>
    </w:p>
    <w:p w:rsidR="002B37B8" w:rsidRDefault="002B37B8" w:rsidP="005D7407">
      <w:pPr>
        <w:spacing w:after="0"/>
      </w:pPr>
    </w:p>
    <w:p w:rsidR="006A7A29" w:rsidRPr="006A7A29" w:rsidRDefault="006A7A29" w:rsidP="005D7407">
      <w:pPr>
        <w:spacing w:after="0"/>
        <w:rPr>
          <w:b/>
        </w:rPr>
      </w:pPr>
      <w:r>
        <w:rPr>
          <w:b/>
        </w:rPr>
        <w:t xml:space="preserve">Part 2: </w:t>
      </w:r>
      <w:r w:rsidRPr="006A7A29">
        <w:rPr>
          <w:b/>
        </w:rPr>
        <w:t>Program Costs Breakout</w:t>
      </w:r>
    </w:p>
    <w:p w:rsidR="006A7A29" w:rsidRDefault="006A7A29" w:rsidP="005D7407">
      <w:pPr>
        <w:spacing w:after="0"/>
      </w:pPr>
    </w:p>
    <w:p w:rsidR="00783080" w:rsidRDefault="001A4082" w:rsidP="005D7407">
      <w:pPr>
        <w:spacing w:after="0"/>
      </w:pPr>
      <w:r>
        <w:t>Listed b</w:t>
      </w:r>
      <w:r w:rsidR="00CC790D">
        <w:t xml:space="preserve">elow is a breakdown of FTE </w:t>
      </w:r>
      <w:r>
        <w:t>time commitment</w:t>
      </w:r>
      <w:r w:rsidR="00CC790D">
        <w:t xml:space="preserve"> for managing and facilitating classes.</w:t>
      </w:r>
    </w:p>
    <w:tbl>
      <w:tblPr>
        <w:tblStyle w:val="TableGrid"/>
        <w:tblW w:w="9809" w:type="dxa"/>
        <w:tblLook w:val="04A0" w:firstRow="1" w:lastRow="0" w:firstColumn="1" w:lastColumn="0" w:noHBand="0" w:noVBand="1"/>
      </w:tblPr>
      <w:tblGrid>
        <w:gridCol w:w="2485"/>
        <w:gridCol w:w="4472"/>
        <w:gridCol w:w="1574"/>
        <w:gridCol w:w="1310"/>
      </w:tblGrid>
      <w:tr w:rsidR="00FD781E" w:rsidRPr="008E0FC8" w:rsidTr="00CE79BA">
        <w:trPr>
          <w:trHeight w:val="360"/>
        </w:trPr>
        <w:tc>
          <w:tcPr>
            <w:tcW w:w="9809" w:type="dxa"/>
            <w:gridSpan w:val="4"/>
            <w:shd w:val="clear" w:color="auto" w:fill="9CC2E5" w:themeFill="accent1" w:themeFillTint="99"/>
            <w:noWrap/>
            <w:hideMark/>
          </w:tcPr>
          <w:p w:rsidR="00FD781E" w:rsidRDefault="00FD781E" w:rsidP="008E0FC8">
            <w:pPr>
              <w:rPr>
                <w:b/>
              </w:rPr>
            </w:pPr>
            <w:r w:rsidRPr="00434F97">
              <w:rPr>
                <w:b/>
              </w:rPr>
              <w:t>Time Commitment for 1 Core Competency Class (Average Class Size Varies)</w:t>
            </w:r>
          </w:p>
          <w:p w:rsidR="00FD781E" w:rsidRPr="00045F51" w:rsidRDefault="00FD781E" w:rsidP="006A6E57">
            <w:r w:rsidRPr="00045F51">
              <w:t xml:space="preserve">Program </w:t>
            </w:r>
            <w:r w:rsidR="006A6E57" w:rsidRPr="00045F51">
              <w:t xml:space="preserve">scheduled to provide </w:t>
            </w:r>
            <w:r w:rsidRPr="00045F51">
              <w:t xml:space="preserve">4 courses per </w:t>
            </w:r>
            <w:proofErr w:type="spellStart"/>
            <w:r w:rsidRPr="00045F51">
              <w:t>qtr</w:t>
            </w:r>
            <w:proofErr w:type="spellEnd"/>
            <w:r w:rsidR="006A6E57" w:rsidRPr="00045F51">
              <w:t xml:space="preserve"> in 2020 (3 DOH &amp; 1 SRHD)</w:t>
            </w:r>
          </w:p>
        </w:tc>
      </w:tr>
      <w:tr w:rsidR="008E0FC8" w:rsidRPr="008E0FC8" w:rsidTr="00CE79BA">
        <w:trPr>
          <w:trHeight w:val="315"/>
        </w:trPr>
        <w:tc>
          <w:tcPr>
            <w:tcW w:w="2485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pPr>
              <w:rPr>
                <w:b/>
                <w:bCs/>
              </w:rPr>
            </w:pPr>
            <w:r w:rsidRPr="008E0FC8">
              <w:rPr>
                <w:b/>
                <w:bCs/>
              </w:rPr>
              <w:t>Class size</w:t>
            </w:r>
          </w:p>
        </w:tc>
        <w:tc>
          <w:tcPr>
            <w:tcW w:w="4472" w:type="dxa"/>
            <w:shd w:val="clear" w:color="auto" w:fill="DEEAF6" w:themeFill="accent1" w:themeFillTint="33"/>
            <w:noWrap/>
            <w:hideMark/>
          </w:tcPr>
          <w:p w:rsidR="008E0FC8" w:rsidRPr="008E0FC8" w:rsidRDefault="001A4082" w:rsidP="001A40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20 -  30 </w:t>
            </w:r>
            <w:r w:rsidR="008E0FC8" w:rsidRPr="008E0FC8">
              <w:rPr>
                <w:b/>
                <w:bCs/>
              </w:rPr>
              <w:t>participants</w:t>
            </w:r>
          </w:p>
        </w:tc>
        <w:tc>
          <w:tcPr>
            <w:tcW w:w="1574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pPr>
              <w:rPr>
                <w:b/>
                <w:bCs/>
              </w:rPr>
            </w:pPr>
            <w:r w:rsidRPr="008E0FC8">
              <w:rPr>
                <w:b/>
                <w:bCs/>
              </w:rPr>
              <w:t># of hours per class</w:t>
            </w:r>
          </w:p>
        </w:tc>
        <w:tc>
          <w:tcPr>
            <w:tcW w:w="1278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pPr>
              <w:rPr>
                <w:b/>
                <w:bCs/>
              </w:rPr>
            </w:pPr>
          </w:p>
        </w:tc>
      </w:tr>
      <w:tr w:rsidR="008E0FC8" w:rsidRPr="008E0FC8" w:rsidTr="00CE79BA">
        <w:trPr>
          <w:trHeight w:val="300"/>
        </w:trPr>
        <w:tc>
          <w:tcPr>
            <w:tcW w:w="2485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>Travel - Dependent on location</w:t>
            </w:r>
          </w:p>
        </w:tc>
        <w:tc>
          <w:tcPr>
            <w:tcW w:w="4472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 xml:space="preserve">2-4 </w:t>
            </w:r>
            <w:proofErr w:type="spellStart"/>
            <w:r w:rsidRPr="008E0FC8">
              <w:t>hrs</w:t>
            </w:r>
            <w:proofErr w:type="spellEnd"/>
            <w:r w:rsidRPr="008E0FC8">
              <w:t xml:space="preserve"> per class x 2 = average of 5 </w:t>
            </w:r>
            <w:proofErr w:type="spellStart"/>
            <w:r w:rsidRPr="008E0FC8">
              <w:t>hrs</w:t>
            </w:r>
            <w:proofErr w:type="spellEnd"/>
            <w:r w:rsidRPr="008E0FC8">
              <w:t xml:space="preserve"> per class</w:t>
            </w:r>
          </w:p>
        </w:tc>
        <w:tc>
          <w:tcPr>
            <w:tcW w:w="1574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>5</w:t>
            </w:r>
          </w:p>
        </w:tc>
        <w:tc>
          <w:tcPr>
            <w:tcW w:w="1278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/>
        </w:tc>
      </w:tr>
      <w:tr w:rsidR="008E0FC8" w:rsidRPr="008E0FC8" w:rsidTr="00CE79BA">
        <w:trPr>
          <w:trHeight w:val="300"/>
        </w:trPr>
        <w:tc>
          <w:tcPr>
            <w:tcW w:w="2485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proofErr w:type="spellStart"/>
            <w:r w:rsidRPr="008E0FC8">
              <w:t>Webform</w:t>
            </w:r>
            <w:proofErr w:type="spellEnd"/>
            <w:r w:rsidRPr="008E0FC8">
              <w:t xml:space="preserve"> development</w:t>
            </w:r>
            <w:r w:rsidR="00434F97">
              <w:t xml:space="preserve"> (for web based registration)</w:t>
            </w:r>
          </w:p>
        </w:tc>
        <w:tc>
          <w:tcPr>
            <w:tcW w:w="4472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 xml:space="preserve">2 </w:t>
            </w:r>
            <w:proofErr w:type="spellStart"/>
            <w:r w:rsidRPr="008E0FC8">
              <w:t>hrs</w:t>
            </w:r>
            <w:proofErr w:type="spellEnd"/>
            <w:r w:rsidRPr="008E0FC8">
              <w:t xml:space="preserve"> per class</w:t>
            </w:r>
          </w:p>
        </w:tc>
        <w:tc>
          <w:tcPr>
            <w:tcW w:w="1574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>2</w:t>
            </w:r>
          </w:p>
        </w:tc>
        <w:tc>
          <w:tcPr>
            <w:tcW w:w="1278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/>
        </w:tc>
      </w:tr>
      <w:tr w:rsidR="008E0FC8" w:rsidRPr="008E0FC8" w:rsidTr="00CE79BA">
        <w:trPr>
          <w:trHeight w:val="300"/>
        </w:trPr>
        <w:tc>
          <w:tcPr>
            <w:tcW w:w="2485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>Registration</w:t>
            </w:r>
          </w:p>
        </w:tc>
        <w:tc>
          <w:tcPr>
            <w:tcW w:w="4472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 xml:space="preserve">2 </w:t>
            </w:r>
            <w:proofErr w:type="spellStart"/>
            <w:r w:rsidRPr="008E0FC8">
              <w:t>hrs</w:t>
            </w:r>
            <w:proofErr w:type="spellEnd"/>
            <w:r w:rsidRPr="008E0FC8">
              <w:t xml:space="preserve"> per week per class- 6 weeks of registration</w:t>
            </w:r>
          </w:p>
        </w:tc>
        <w:tc>
          <w:tcPr>
            <w:tcW w:w="1574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>12</w:t>
            </w:r>
          </w:p>
        </w:tc>
        <w:tc>
          <w:tcPr>
            <w:tcW w:w="1278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/>
        </w:tc>
      </w:tr>
      <w:tr w:rsidR="008E0FC8" w:rsidRPr="008E0FC8" w:rsidTr="00CE79BA">
        <w:trPr>
          <w:trHeight w:val="300"/>
        </w:trPr>
        <w:tc>
          <w:tcPr>
            <w:tcW w:w="2485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>Online platform - Course Set up</w:t>
            </w:r>
            <w:r w:rsidR="00434F97">
              <w:t xml:space="preserve"> (updated for each class)</w:t>
            </w:r>
          </w:p>
        </w:tc>
        <w:tc>
          <w:tcPr>
            <w:tcW w:w="4472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 xml:space="preserve">12 </w:t>
            </w:r>
            <w:proofErr w:type="spellStart"/>
            <w:r w:rsidRPr="008E0FC8">
              <w:t>hrs</w:t>
            </w:r>
            <w:proofErr w:type="spellEnd"/>
            <w:r w:rsidRPr="008E0FC8">
              <w:t xml:space="preserve"> per class</w:t>
            </w:r>
          </w:p>
        </w:tc>
        <w:tc>
          <w:tcPr>
            <w:tcW w:w="1574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>12</w:t>
            </w:r>
          </w:p>
        </w:tc>
        <w:tc>
          <w:tcPr>
            <w:tcW w:w="1278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/>
        </w:tc>
      </w:tr>
      <w:tr w:rsidR="008E0FC8" w:rsidRPr="008E0FC8" w:rsidTr="00CE79BA">
        <w:trPr>
          <w:trHeight w:val="300"/>
        </w:trPr>
        <w:tc>
          <w:tcPr>
            <w:tcW w:w="2485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>Enrollment</w:t>
            </w:r>
          </w:p>
        </w:tc>
        <w:tc>
          <w:tcPr>
            <w:tcW w:w="4472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 xml:space="preserve">1 </w:t>
            </w:r>
            <w:proofErr w:type="spellStart"/>
            <w:r w:rsidRPr="008E0FC8">
              <w:t>hr</w:t>
            </w:r>
            <w:proofErr w:type="spellEnd"/>
            <w:r w:rsidRPr="008E0FC8">
              <w:t xml:space="preserve"> per class</w:t>
            </w:r>
          </w:p>
        </w:tc>
        <w:tc>
          <w:tcPr>
            <w:tcW w:w="1574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>1</w:t>
            </w:r>
          </w:p>
        </w:tc>
        <w:tc>
          <w:tcPr>
            <w:tcW w:w="1278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/>
        </w:tc>
      </w:tr>
      <w:tr w:rsidR="008E0FC8" w:rsidRPr="008E0FC8" w:rsidTr="00CE79BA">
        <w:trPr>
          <w:trHeight w:val="300"/>
        </w:trPr>
        <w:tc>
          <w:tcPr>
            <w:tcW w:w="2485" w:type="dxa"/>
            <w:shd w:val="clear" w:color="auto" w:fill="DEEAF6" w:themeFill="accent1" w:themeFillTint="33"/>
            <w:noWrap/>
            <w:hideMark/>
          </w:tcPr>
          <w:p w:rsidR="008E0FC8" w:rsidRPr="008E0FC8" w:rsidRDefault="00434F97" w:rsidP="008E0FC8">
            <w:r>
              <w:t xml:space="preserve">Day 1- </w:t>
            </w:r>
            <w:r w:rsidR="008E0FC8" w:rsidRPr="008E0FC8">
              <w:t>In Person Day</w:t>
            </w:r>
          </w:p>
        </w:tc>
        <w:tc>
          <w:tcPr>
            <w:tcW w:w="4472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 xml:space="preserve">7 </w:t>
            </w:r>
            <w:proofErr w:type="spellStart"/>
            <w:r w:rsidRPr="008E0FC8">
              <w:t>hrs</w:t>
            </w:r>
            <w:proofErr w:type="spellEnd"/>
            <w:r w:rsidRPr="008E0FC8">
              <w:t xml:space="preserve"> per class</w:t>
            </w:r>
          </w:p>
        </w:tc>
        <w:tc>
          <w:tcPr>
            <w:tcW w:w="1574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>7</w:t>
            </w:r>
          </w:p>
        </w:tc>
        <w:tc>
          <w:tcPr>
            <w:tcW w:w="1278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/>
        </w:tc>
      </w:tr>
      <w:tr w:rsidR="008E0FC8" w:rsidRPr="008E0FC8" w:rsidTr="00CE79BA">
        <w:trPr>
          <w:trHeight w:val="300"/>
        </w:trPr>
        <w:tc>
          <w:tcPr>
            <w:tcW w:w="2485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>Weekly online - grading/comments</w:t>
            </w:r>
          </w:p>
        </w:tc>
        <w:tc>
          <w:tcPr>
            <w:tcW w:w="4472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 xml:space="preserve">Average of .5 </w:t>
            </w:r>
            <w:proofErr w:type="spellStart"/>
            <w:r w:rsidRPr="008E0FC8">
              <w:t>hrs</w:t>
            </w:r>
            <w:proofErr w:type="spellEnd"/>
            <w:r w:rsidRPr="008E0FC8">
              <w:t xml:space="preserve"> per student per week =  15 </w:t>
            </w:r>
            <w:proofErr w:type="spellStart"/>
            <w:r w:rsidRPr="008E0FC8">
              <w:t>hrs</w:t>
            </w:r>
            <w:proofErr w:type="spellEnd"/>
            <w:r w:rsidRPr="008E0FC8">
              <w:t xml:space="preserve"> per class of 30</w:t>
            </w:r>
          </w:p>
        </w:tc>
        <w:tc>
          <w:tcPr>
            <w:tcW w:w="1574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>15</w:t>
            </w:r>
          </w:p>
        </w:tc>
        <w:tc>
          <w:tcPr>
            <w:tcW w:w="1278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/>
        </w:tc>
      </w:tr>
      <w:tr w:rsidR="008E0FC8" w:rsidRPr="008E0FC8" w:rsidTr="00CE79BA">
        <w:trPr>
          <w:trHeight w:val="300"/>
        </w:trPr>
        <w:tc>
          <w:tcPr>
            <w:tcW w:w="2485" w:type="dxa"/>
            <w:shd w:val="clear" w:color="auto" w:fill="DEEAF6" w:themeFill="accent1" w:themeFillTint="33"/>
            <w:noWrap/>
            <w:hideMark/>
          </w:tcPr>
          <w:p w:rsidR="008E0FC8" w:rsidRPr="008E0FC8" w:rsidRDefault="00434F97" w:rsidP="008E0FC8">
            <w:r>
              <w:t xml:space="preserve">Final </w:t>
            </w:r>
            <w:r w:rsidR="008E0FC8" w:rsidRPr="008E0FC8">
              <w:t>In Person Day</w:t>
            </w:r>
          </w:p>
        </w:tc>
        <w:tc>
          <w:tcPr>
            <w:tcW w:w="4472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 xml:space="preserve">4 </w:t>
            </w:r>
            <w:proofErr w:type="spellStart"/>
            <w:r w:rsidRPr="008E0FC8">
              <w:t>hrs</w:t>
            </w:r>
            <w:proofErr w:type="spellEnd"/>
            <w:r w:rsidRPr="008E0FC8">
              <w:t xml:space="preserve"> per class</w:t>
            </w:r>
          </w:p>
        </w:tc>
        <w:tc>
          <w:tcPr>
            <w:tcW w:w="1574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>4</w:t>
            </w:r>
          </w:p>
        </w:tc>
        <w:tc>
          <w:tcPr>
            <w:tcW w:w="1278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/>
        </w:tc>
      </w:tr>
      <w:tr w:rsidR="008E0FC8" w:rsidRPr="008E0FC8" w:rsidTr="00CE79BA">
        <w:trPr>
          <w:trHeight w:val="300"/>
        </w:trPr>
        <w:tc>
          <w:tcPr>
            <w:tcW w:w="2485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>Evaluation - data</w:t>
            </w:r>
          </w:p>
        </w:tc>
        <w:tc>
          <w:tcPr>
            <w:tcW w:w="4472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 xml:space="preserve">8 </w:t>
            </w:r>
            <w:proofErr w:type="spellStart"/>
            <w:r w:rsidRPr="008E0FC8">
              <w:t>hrs</w:t>
            </w:r>
            <w:proofErr w:type="spellEnd"/>
            <w:r w:rsidRPr="008E0FC8">
              <w:t xml:space="preserve"> per class</w:t>
            </w:r>
          </w:p>
        </w:tc>
        <w:tc>
          <w:tcPr>
            <w:tcW w:w="1574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>8</w:t>
            </w:r>
          </w:p>
        </w:tc>
        <w:tc>
          <w:tcPr>
            <w:tcW w:w="1278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/>
        </w:tc>
      </w:tr>
      <w:tr w:rsidR="008E0FC8" w:rsidRPr="008E0FC8" w:rsidTr="00CE79BA">
        <w:trPr>
          <w:trHeight w:val="300"/>
        </w:trPr>
        <w:tc>
          <w:tcPr>
            <w:tcW w:w="2485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>Weekly Webinar</w:t>
            </w:r>
          </w:p>
        </w:tc>
        <w:tc>
          <w:tcPr>
            <w:tcW w:w="4472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 xml:space="preserve">6 </w:t>
            </w:r>
            <w:proofErr w:type="spellStart"/>
            <w:r w:rsidRPr="008E0FC8">
              <w:t>hrs</w:t>
            </w:r>
            <w:proofErr w:type="spellEnd"/>
            <w:r w:rsidRPr="008E0FC8">
              <w:t xml:space="preserve"> per class</w:t>
            </w:r>
          </w:p>
        </w:tc>
        <w:tc>
          <w:tcPr>
            <w:tcW w:w="1574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>6</w:t>
            </w:r>
          </w:p>
        </w:tc>
        <w:tc>
          <w:tcPr>
            <w:tcW w:w="1278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/>
        </w:tc>
      </w:tr>
      <w:tr w:rsidR="008E0FC8" w:rsidRPr="008E0FC8" w:rsidTr="00CE79BA">
        <w:trPr>
          <w:trHeight w:val="300"/>
        </w:trPr>
        <w:tc>
          <w:tcPr>
            <w:tcW w:w="2485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>Certificates</w:t>
            </w:r>
            <w:r w:rsidR="00737F88">
              <w:t xml:space="preserve"> (prep and e-mail)</w:t>
            </w:r>
          </w:p>
        </w:tc>
        <w:tc>
          <w:tcPr>
            <w:tcW w:w="4472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 xml:space="preserve">2 </w:t>
            </w:r>
            <w:proofErr w:type="spellStart"/>
            <w:r w:rsidRPr="008E0FC8">
              <w:t>hrs</w:t>
            </w:r>
            <w:proofErr w:type="spellEnd"/>
            <w:r w:rsidRPr="008E0FC8">
              <w:t xml:space="preserve"> per class</w:t>
            </w:r>
          </w:p>
        </w:tc>
        <w:tc>
          <w:tcPr>
            <w:tcW w:w="1574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>2</w:t>
            </w:r>
          </w:p>
        </w:tc>
        <w:tc>
          <w:tcPr>
            <w:tcW w:w="1278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/>
        </w:tc>
      </w:tr>
      <w:tr w:rsidR="008E0FC8" w:rsidRPr="008E0FC8" w:rsidTr="00CE79BA">
        <w:trPr>
          <w:trHeight w:val="300"/>
        </w:trPr>
        <w:tc>
          <w:tcPr>
            <w:tcW w:w="2485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>Weekly student requests for help</w:t>
            </w:r>
          </w:p>
        </w:tc>
        <w:tc>
          <w:tcPr>
            <w:tcW w:w="4472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 xml:space="preserve">8 </w:t>
            </w:r>
            <w:proofErr w:type="spellStart"/>
            <w:r w:rsidRPr="008E0FC8">
              <w:t>hrs</w:t>
            </w:r>
            <w:proofErr w:type="spellEnd"/>
            <w:r w:rsidRPr="008E0FC8">
              <w:t xml:space="preserve"> per class</w:t>
            </w:r>
          </w:p>
        </w:tc>
        <w:tc>
          <w:tcPr>
            <w:tcW w:w="1574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>
            <w:r w:rsidRPr="008E0FC8">
              <w:t>8</w:t>
            </w:r>
          </w:p>
        </w:tc>
        <w:tc>
          <w:tcPr>
            <w:tcW w:w="1278" w:type="dxa"/>
            <w:shd w:val="clear" w:color="auto" w:fill="DEEAF6" w:themeFill="accent1" w:themeFillTint="33"/>
            <w:noWrap/>
            <w:hideMark/>
          </w:tcPr>
          <w:p w:rsidR="008E0FC8" w:rsidRPr="008E0FC8" w:rsidRDefault="008E0FC8" w:rsidP="008E0FC8"/>
        </w:tc>
      </w:tr>
      <w:tr w:rsidR="008E0FC8" w:rsidRPr="008E0FC8" w:rsidTr="00CE79BA">
        <w:trPr>
          <w:trHeight w:val="300"/>
        </w:trPr>
        <w:tc>
          <w:tcPr>
            <w:tcW w:w="2485" w:type="dxa"/>
            <w:shd w:val="clear" w:color="auto" w:fill="DEEAF6" w:themeFill="accent1" w:themeFillTint="33"/>
            <w:noWrap/>
            <w:hideMark/>
          </w:tcPr>
          <w:p w:rsidR="008E0FC8" w:rsidRPr="00737F88" w:rsidRDefault="00CC63DE" w:rsidP="008E0FC8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472" w:type="dxa"/>
            <w:shd w:val="clear" w:color="auto" w:fill="DEEAF6" w:themeFill="accent1" w:themeFillTint="33"/>
            <w:noWrap/>
            <w:hideMark/>
          </w:tcPr>
          <w:p w:rsidR="008E0FC8" w:rsidRPr="00737F88" w:rsidRDefault="008E0FC8" w:rsidP="008E0FC8">
            <w:pPr>
              <w:rPr>
                <w:b/>
              </w:rPr>
            </w:pPr>
          </w:p>
        </w:tc>
        <w:tc>
          <w:tcPr>
            <w:tcW w:w="1574" w:type="dxa"/>
            <w:shd w:val="clear" w:color="auto" w:fill="DEEAF6" w:themeFill="accent1" w:themeFillTint="33"/>
            <w:noWrap/>
            <w:hideMark/>
          </w:tcPr>
          <w:p w:rsidR="008E0FC8" w:rsidRPr="00737F88" w:rsidRDefault="008E0FC8" w:rsidP="008E0FC8">
            <w:pPr>
              <w:rPr>
                <w:b/>
              </w:rPr>
            </w:pPr>
            <w:r w:rsidRPr="00737F88">
              <w:rPr>
                <w:b/>
              </w:rPr>
              <w:t>82</w:t>
            </w:r>
          </w:p>
        </w:tc>
        <w:tc>
          <w:tcPr>
            <w:tcW w:w="1278" w:type="dxa"/>
            <w:shd w:val="clear" w:color="auto" w:fill="DEEAF6" w:themeFill="accent1" w:themeFillTint="33"/>
            <w:noWrap/>
            <w:hideMark/>
          </w:tcPr>
          <w:p w:rsidR="008E0FC8" w:rsidRPr="008E0FC8" w:rsidRDefault="00783080" w:rsidP="008E0FC8">
            <w:r>
              <w:t>hours</w:t>
            </w:r>
          </w:p>
        </w:tc>
      </w:tr>
      <w:tr w:rsidR="00737F88" w:rsidRPr="008E0FC8" w:rsidTr="00CE79BA">
        <w:trPr>
          <w:trHeight w:val="300"/>
        </w:trPr>
        <w:tc>
          <w:tcPr>
            <w:tcW w:w="2485" w:type="dxa"/>
            <w:shd w:val="clear" w:color="auto" w:fill="DEEAF6" w:themeFill="accent1" w:themeFillTint="33"/>
            <w:noWrap/>
          </w:tcPr>
          <w:p w:rsidR="00737F88" w:rsidRPr="008E0FC8" w:rsidRDefault="00737F88" w:rsidP="008E0FC8"/>
        </w:tc>
        <w:tc>
          <w:tcPr>
            <w:tcW w:w="4472" w:type="dxa"/>
            <w:shd w:val="clear" w:color="auto" w:fill="DEEAF6" w:themeFill="accent1" w:themeFillTint="33"/>
            <w:noWrap/>
          </w:tcPr>
          <w:p w:rsidR="00737F88" w:rsidRPr="008E0FC8" w:rsidRDefault="00737F88" w:rsidP="008E0FC8"/>
        </w:tc>
        <w:tc>
          <w:tcPr>
            <w:tcW w:w="1574" w:type="dxa"/>
            <w:shd w:val="clear" w:color="auto" w:fill="DEEAF6" w:themeFill="accent1" w:themeFillTint="33"/>
            <w:noWrap/>
          </w:tcPr>
          <w:p w:rsidR="00737F88" w:rsidRPr="008E0FC8" w:rsidRDefault="00737F88" w:rsidP="008E0FC8"/>
        </w:tc>
        <w:tc>
          <w:tcPr>
            <w:tcW w:w="1278" w:type="dxa"/>
            <w:shd w:val="clear" w:color="auto" w:fill="DEEAF6" w:themeFill="accent1" w:themeFillTint="33"/>
            <w:noWrap/>
          </w:tcPr>
          <w:p w:rsidR="00737F88" w:rsidRPr="008E0FC8" w:rsidRDefault="00737F88" w:rsidP="008E0FC8"/>
        </w:tc>
      </w:tr>
      <w:tr w:rsidR="00783080" w:rsidRPr="008E0FC8" w:rsidTr="00CE79BA">
        <w:trPr>
          <w:trHeight w:val="300"/>
        </w:trPr>
        <w:tc>
          <w:tcPr>
            <w:tcW w:w="2485" w:type="dxa"/>
            <w:shd w:val="clear" w:color="auto" w:fill="DEEAF6" w:themeFill="accent1" w:themeFillTint="33"/>
            <w:noWrap/>
          </w:tcPr>
          <w:p w:rsidR="00783080" w:rsidRPr="008E0FC8" w:rsidRDefault="00783080" w:rsidP="008E0FC8"/>
        </w:tc>
        <w:tc>
          <w:tcPr>
            <w:tcW w:w="4472" w:type="dxa"/>
            <w:shd w:val="clear" w:color="auto" w:fill="DEEAF6" w:themeFill="accent1" w:themeFillTint="33"/>
            <w:noWrap/>
          </w:tcPr>
          <w:p w:rsidR="00783080" w:rsidRPr="008E0FC8" w:rsidRDefault="002A08EB" w:rsidP="008E0FC8">
            <w:r>
              <w:t>DOH FTE HSC 3</w:t>
            </w:r>
          </w:p>
        </w:tc>
        <w:tc>
          <w:tcPr>
            <w:tcW w:w="1574" w:type="dxa"/>
            <w:shd w:val="clear" w:color="auto" w:fill="DEEAF6" w:themeFill="accent1" w:themeFillTint="33"/>
            <w:noWrap/>
          </w:tcPr>
          <w:p w:rsidR="00783080" w:rsidRPr="008E0FC8" w:rsidRDefault="00FB1274" w:rsidP="008E0FC8">
            <w:r>
              <w:t>$3,000</w:t>
            </w:r>
            <w:r w:rsidR="00783080">
              <w:t xml:space="preserve"> Cost</w:t>
            </w:r>
            <w:r>
              <w:t xml:space="preserve"> for DOH Trainer</w:t>
            </w:r>
          </w:p>
        </w:tc>
        <w:tc>
          <w:tcPr>
            <w:tcW w:w="1278" w:type="dxa"/>
            <w:shd w:val="clear" w:color="auto" w:fill="DEEAF6" w:themeFill="accent1" w:themeFillTint="33"/>
            <w:noWrap/>
          </w:tcPr>
          <w:p w:rsidR="00783080" w:rsidRPr="008E0FC8" w:rsidRDefault="00783080" w:rsidP="008E0FC8">
            <w:r>
              <w:t xml:space="preserve">Estimate per </w:t>
            </w:r>
            <w:r w:rsidR="00FB1274">
              <w:t xml:space="preserve">each </w:t>
            </w:r>
            <w:r>
              <w:t>core class</w:t>
            </w:r>
          </w:p>
        </w:tc>
      </w:tr>
      <w:tr w:rsidR="00783080" w:rsidRPr="008E0FC8" w:rsidTr="00CE79BA">
        <w:trPr>
          <w:trHeight w:val="300"/>
        </w:trPr>
        <w:tc>
          <w:tcPr>
            <w:tcW w:w="2485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</w:tcPr>
          <w:p w:rsidR="00783080" w:rsidRPr="008E0FC8" w:rsidRDefault="00783080" w:rsidP="008E0FC8"/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</w:tcPr>
          <w:p w:rsidR="00783080" w:rsidRPr="00CE79BA" w:rsidRDefault="00CE79BA" w:rsidP="008E0FC8">
            <w:pPr>
              <w:rPr>
                <w:i/>
              </w:rPr>
            </w:pPr>
            <w:r w:rsidRPr="00CE79BA">
              <w:rPr>
                <w:i/>
              </w:rPr>
              <w:t>Raw Cost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</w:tcPr>
          <w:p w:rsidR="00783080" w:rsidRPr="00181EF6" w:rsidRDefault="00181EF6" w:rsidP="008E0FC8">
            <w:pPr>
              <w:rPr>
                <w:i/>
              </w:rPr>
            </w:pPr>
            <w:r w:rsidRPr="00181EF6">
              <w:rPr>
                <w:i/>
              </w:rPr>
              <w:t>$120 per participant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</w:tcPr>
          <w:p w:rsidR="00783080" w:rsidRPr="008E0FC8" w:rsidRDefault="00CE79BA" w:rsidP="008E0FC8">
            <w:r>
              <w:t>Assumes 25 participants per class</w:t>
            </w:r>
          </w:p>
        </w:tc>
      </w:tr>
      <w:tr w:rsidR="00FD781E" w:rsidRPr="008E0FC8" w:rsidTr="00CE79BA">
        <w:trPr>
          <w:trHeight w:val="300"/>
        </w:trPr>
        <w:tc>
          <w:tcPr>
            <w:tcW w:w="9809" w:type="dxa"/>
            <w:gridSpan w:val="4"/>
            <w:shd w:val="clear" w:color="auto" w:fill="FFE599" w:themeFill="accent4" w:themeFillTint="66"/>
            <w:noWrap/>
          </w:tcPr>
          <w:p w:rsidR="006A6E57" w:rsidRPr="006A6E57" w:rsidRDefault="006A6E57" w:rsidP="006A6E57">
            <w:pPr>
              <w:rPr>
                <w:b/>
              </w:rPr>
            </w:pPr>
            <w:r>
              <w:rPr>
                <w:b/>
              </w:rPr>
              <w:t>Time Commitment for 1 Web Based Health Specific Module</w:t>
            </w:r>
            <w:r w:rsidRPr="006A6E57">
              <w:rPr>
                <w:b/>
              </w:rPr>
              <w:t xml:space="preserve"> (Average Class Size Varies)</w:t>
            </w:r>
          </w:p>
          <w:p w:rsidR="00FD781E" w:rsidRPr="008E0FC8" w:rsidRDefault="00045F51" w:rsidP="008E0FC8">
            <w:r>
              <w:t xml:space="preserve">Program schedules roughly 15 courses per </w:t>
            </w:r>
            <w:proofErr w:type="spellStart"/>
            <w:r>
              <w:t>qtr</w:t>
            </w:r>
            <w:proofErr w:type="spellEnd"/>
          </w:p>
        </w:tc>
      </w:tr>
      <w:tr w:rsidR="00737F88" w:rsidRPr="008E0FC8" w:rsidTr="00CE79BA">
        <w:trPr>
          <w:trHeight w:val="300"/>
        </w:trPr>
        <w:tc>
          <w:tcPr>
            <w:tcW w:w="2485" w:type="dxa"/>
            <w:shd w:val="clear" w:color="auto" w:fill="FFF2CC" w:themeFill="accent4" w:themeFillTint="33"/>
            <w:noWrap/>
          </w:tcPr>
          <w:p w:rsidR="00737F88" w:rsidRPr="00045F51" w:rsidRDefault="00045F51" w:rsidP="008E0FC8">
            <w:pPr>
              <w:rPr>
                <w:b/>
              </w:rPr>
            </w:pPr>
            <w:r w:rsidRPr="00045F51">
              <w:rPr>
                <w:b/>
              </w:rPr>
              <w:t>Class Size</w:t>
            </w:r>
          </w:p>
        </w:tc>
        <w:tc>
          <w:tcPr>
            <w:tcW w:w="4472" w:type="dxa"/>
            <w:shd w:val="clear" w:color="auto" w:fill="FFF2CC" w:themeFill="accent4" w:themeFillTint="33"/>
            <w:noWrap/>
          </w:tcPr>
          <w:p w:rsidR="00737F88" w:rsidRPr="00045F51" w:rsidRDefault="00045F51" w:rsidP="008E0FC8">
            <w:pPr>
              <w:rPr>
                <w:b/>
              </w:rPr>
            </w:pPr>
            <w:r w:rsidRPr="00045F51">
              <w:rPr>
                <w:b/>
              </w:rPr>
              <w:t>8 – 25 participants</w:t>
            </w:r>
            <w:r>
              <w:rPr>
                <w:b/>
              </w:rPr>
              <w:t xml:space="preserve"> per course</w:t>
            </w:r>
          </w:p>
        </w:tc>
        <w:tc>
          <w:tcPr>
            <w:tcW w:w="1574" w:type="dxa"/>
            <w:shd w:val="clear" w:color="auto" w:fill="FFF2CC" w:themeFill="accent4" w:themeFillTint="33"/>
            <w:noWrap/>
          </w:tcPr>
          <w:p w:rsidR="00737F88" w:rsidRPr="00045F51" w:rsidRDefault="00CC63DE" w:rsidP="008E0FC8">
            <w:pPr>
              <w:rPr>
                <w:b/>
              </w:rPr>
            </w:pPr>
            <w:r>
              <w:rPr>
                <w:b/>
              </w:rPr>
              <w:t># of hours per class</w:t>
            </w:r>
          </w:p>
        </w:tc>
        <w:tc>
          <w:tcPr>
            <w:tcW w:w="1278" w:type="dxa"/>
            <w:shd w:val="clear" w:color="auto" w:fill="FFF2CC" w:themeFill="accent4" w:themeFillTint="33"/>
            <w:noWrap/>
          </w:tcPr>
          <w:p w:rsidR="00737F88" w:rsidRPr="008E0FC8" w:rsidRDefault="00737F88" w:rsidP="008E0FC8"/>
        </w:tc>
      </w:tr>
      <w:tr w:rsidR="00045F51" w:rsidRPr="008E0FC8" w:rsidTr="00CE79BA">
        <w:trPr>
          <w:trHeight w:val="300"/>
        </w:trPr>
        <w:tc>
          <w:tcPr>
            <w:tcW w:w="2485" w:type="dxa"/>
            <w:shd w:val="clear" w:color="auto" w:fill="FFF2CC" w:themeFill="accent4" w:themeFillTint="33"/>
            <w:noWrap/>
          </w:tcPr>
          <w:p w:rsidR="00045F51" w:rsidRPr="00045F51" w:rsidRDefault="00045F51" w:rsidP="008E0FC8">
            <w:proofErr w:type="spellStart"/>
            <w:r w:rsidRPr="00045F51">
              <w:t>Webform</w:t>
            </w:r>
            <w:proofErr w:type="spellEnd"/>
            <w:r w:rsidRPr="00045F51">
              <w:t xml:space="preserve"> Development</w:t>
            </w:r>
            <w:r>
              <w:t xml:space="preserve"> (not always applicable for HSMs- primarily used for pilots and Spanish Language HSMs)</w:t>
            </w:r>
          </w:p>
        </w:tc>
        <w:tc>
          <w:tcPr>
            <w:tcW w:w="4472" w:type="dxa"/>
            <w:shd w:val="clear" w:color="auto" w:fill="FFF2CC" w:themeFill="accent4" w:themeFillTint="33"/>
            <w:noWrap/>
          </w:tcPr>
          <w:p w:rsidR="00045F51" w:rsidRPr="00045F51" w:rsidRDefault="004B468D" w:rsidP="008E0FC8">
            <w:r>
              <w:t>1</w:t>
            </w:r>
            <w:r w:rsidR="00CC63DE">
              <w:t xml:space="preserve"> hour</w:t>
            </w:r>
            <w:r w:rsidR="00045F51">
              <w:t xml:space="preserve"> per </w:t>
            </w:r>
            <w:proofErr w:type="spellStart"/>
            <w:r w:rsidR="00045F51">
              <w:t>qtr</w:t>
            </w:r>
            <w:proofErr w:type="spellEnd"/>
            <w:r w:rsidR="00045F51">
              <w:t xml:space="preserve"> </w:t>
            </w:r>
          </w:p>
        </w:tc>
        <w:tc>
          <w:tcPr>
            <w:tcW w:w="1574" w:type="dxa"/>
            <w:shd w:val="clear" w:color="auto" w:fill="FFF2CC" w:themeFill="accent4" w:themeFillTint="33"/>
            <w:noWrap/>
          </w:tcPr>
          <w:p w:rsidR="00045F51" w:rsidRPr="00045F51" w:rsidRDefault="00045F51" w:rsidP="008E0FC8"/>
        </w:tc>
        <w:tc>
          <w:tcPr>
            <w:tcW w:w="1278" w:type="dxa"/>
            <w:shd w:val="clear" w:color="auto" w:fill="FFF2CC" w:themeFill="accent4" w:themeFillTint="33"/>
            <w:noWrap/>
          </w:tcPr>
          <w:p w:rsidR="00045F51" w:rsidRPr="008E0FC8" w:rsidRDefault="00045F51" w:rsidP="008E0FC8"/>
        </w:tc>
      </w:tr>
      <w:tr w:rsidR="004B468D" w:rsidRPr="008E0FC8" w:rsidTr="00CE79BA">
        <w:trPr>
          <w:trHeight w:val="300"/>
        </w:trPr>
        <w:tc>
          <w:tcPr>
            <w:tcW w:w="2485" w:type="dxa"/>
            <w:shd w:val="clear" w:color="auto" w:fill="FFF2CC" w:themeFill="accent4" w:themeFillTint="33"/>
            <w:noWrap/>
          </w:tcPr>
          <w:p w:rsidR="004B468D" w:rsidRPr="00045F51" w:rsidRDefault="004B468D" w:rsidP="008E0FC8">
            <w:r>
              <w:t>Registration</w:t>
            </w:r>
            <w:r w:rsidR="00CC63DE">
              <w:t xml:space="preserve"> / Enrollment</w:t>
            </w:r>
          </w:p>
        </w:tc>
        <w:tc>
          <w:tcPr>
            <w:tcW w:w="4472" w:type="dxa"/>
            <w:shd w:val="clear" w:color="auto" w:fill="FFF2CC" w:themeFill="accent4" w:themeFillTint="33"/>
            <w:noWrap/>
          </w:tcPr>
          <w:p w:rsidR="004B468D" w:rsidRDefault="004B468D" w:rsidP="008E0FC8">
            <w:r>
              <w:t>.5 hours per class</w:t>
            </w:r>
          </w:p>
        </w:tc>
        <w:tc>
          <w:tcPr>
            <w:tcW w:w="1574" w:type="dxa"/>
            <w:shd w:val="clear" w:color="auto" w:fill="FFF2CC" w:themeFill="accent4" w:themeFillTint="33"/>
            <w:noWrap/>
          </w:tcPr>
          <w:p w:rsidR="004B468D" w:rsidRDefault="00CC63DE" w:rsidP="008E0FC8">
            <w:r>
              <w:t>.5</w:t>
            </w:r>
          </w:p>
        </w:tc>
        <w:tc>
          <w:tcPr>
            <w:tcW w:w="1278" w:type="dxa"/>
            <w:shd w:val="clear" w:color="auto" w:fill="FFF2CC" w:themeFill="accent4" w:themeFillTint="33"/>
            <w:noWrap/>
          </w:tcPr>
          <w:p w:rsidR="004B468D" w:rsidRPr="008E0FC8" w:rsidRDefault="004B468D" w:rsidP="008E0FC8"/>
        </w:tc>
      </w:tr>
      <w:tr w:rsidR="004B468D" w:rsidRPr="008E0FC8" w:rsidTr="00CE79BA">
        <w:trPr>
          <w:trHeight w:val="300"/>
        </w:trPr>
        <w:tc>
          <w:tcPr>
            <w:tcW w:w="2485" w:type="dxa"/>
            <w:shd w:val="clear" w:color="auto" w:fill="FFF2CC" w:themeFill="accent4" w:themeFillTint="33"/>
            <w:noWrap/>
          </w:tcPr>
          <w:p w:rsidR="004B468D" w:rsidRDefault="00CC63DE" w:rsidP="008E0FC8">
            <w:r w:rsidRPr="008E0FC8">
              <w:t>Online platform - Course Set up</w:t>
            </w:r>
            <w:r>
              <w:t xml:space="preserve"> (updated for each class)</w:t>
            </w:r>
          </w:p>
        </w:tc>
        <w:tc>
          <w:tcPr>
            <w:tcW w:w="4472" w:type="dxa"/>
            <w:shd w:val="clear" w:color="auto" w:fill="FFF2CC" w:themeFill="accent4" w:themeFillTint="33"/>
            <w:noWrap/>
          </w:tcPr>
          <w:p w:rsidR="004B468D" w:rsidRDefault="00CC63DE" w:rsidP="008E0FC8">
            <w:r>
              <w:t>1 hour per class</w:t>
            </w:r>
          </w:p>
        </w:tc>
        <w:tc>
          <w:tcPr>
            <w:tcW w:w="1574" w:type="dxa"/>
            <w:shd w:val="clear" w:color="auto" w:fill="FFF2CC" w:themeFill="accent4" w:themeFillTint="33"/>
            <w:noWrap/>
          </w:tcPr>
          <w:p w:rsidR="004B468D" w:rsidRDefault="00CF27EA" w:rsidP="008E0FC8">
            <w:r>
              <w:t>.5</w:t>
            </w:r>
          </w:p>
        </w:tc>
        <w:tc>
          <w:tcPr>
            <w:tcW w:w="1278" w:type="dxa"/>
            <w:shd w:val="clear" w:color="auto" w:fill="FFF2CC" w:themeFill="accent4" w:themeFillTint="33"/>
            <w:noWrap/>
          </w:tcPr>
          <w:p w:rsidR="004B468D" w:rsidRPr="008E0FC8" w:rsidRDefault="004B468D" w:rsidP="008E0FC8"/>
        </w:tc>
      </w:tr>
      <w:tr w:rsidR="00CC63DE" w:rsidRPr="008E0FC8" w:rsidTr="00CE79BA">
        <w:trPr>
          <w:trHeight w:val="300"/>
        </w:trPr>
        <w:tc>
          <w:tcPr>
            <w:tcW w:w="2485" w:type="dxa"/>
            <w:shd w:val="clear" w:color="auto" w:fill="FFF2CC" w:themeFill="accent4" w:themeFillTint="33"/>
            <w:noWrap/>
          </w:tcPr>
          <w:p w:rsidR="00CC63DE" w:rsidRPr="008E0FC8" w:rsidRDefault="00CC63DE" w:rsidP="008E0FC8">
            <w:r w:rsidRPr="00CC63DE">
              <w:t>Weekly online - grading/comments</w:t>
            </w:r>
          </w:p>
        </w:tc>
        <w:tc>
          <w:tcPr>
            <w:tcW w:w="4472" w:type="dxa"/>
            <w:shd w:val="clear" w:color="auto" w:fill="FFF2CC" w:themeFill="accent4" w:themeFillTint="33"/>
            <w:noWrap/>
          </w:tcPr>
          <w:p w:rsidR="00CC63DE" w:rsidRDefault="00CC63DE" w:rsidP="008E0FC8">
            <w:r>
              <w:t>2 hours per class</w:t>
            </w:r>
          </w:p>
        </w:tc>
        <w:tc>
          <w:tcPr>
            <w:tcW w:w="1574" w:type="dxa"/>
            <w:shd w:val="clear" w:color="auto" w:fill="FFF2CC" w:themeFill="accent4" w:themeFillTint="33"/>
            <w:noWrap/>
          </w:tcPr>
          <w:p w:rsidR="00CC63DE" w:rsidRDefault="00CF27EA" w:rsidP="008E0FC8">
            <w:r>
              <w:t>1.5</w:t>
            </w:r>
          </w:p>
        </w:tc>
        <w:tc>
          <w:tcPr>
            <w:tcW w:w="1278" w:type="dxa"/>
            <w:shd w:val="clear" w:color="auto" w:fill="FFF2CC" w:themeFill="accent4" w:themeFillTint="33"/>
            <w:noWrap/>
          </w:tcPr>
          <w:p w:rsidR="00CC63DE" w:rsidRPr="008E0FC8" w:rsidRDefault="00CC63DE" w:rsidP="008E0FC8"/>
        </w:tc>
      </w:tr>
      <w:tr w:rsidR="00CC63DE" w:rsidRPr="008E0FC8" w:rsidTr="00CE79BA">
        <w:trPr>
          <w:trHeight w:val="300"/>
        </w:trPr>
        <w:tc>
          <w:tcPr>
            <w:tcW w:w="2485" w:type="dxa"/>
            <w:shd w:val="clear" w:color="auto" w:fill="FFF2CC" w:themeFill="accent4" w:themeFillTint="33"/>
            <w:noWrap/>
          </w:tcPr>
          <w:p w:rsidR="00CC63DE" w:rsidRPr="00CC63DE" w:rsidRDefault="00CC63DE" w:rsidP="008E0FC8">
            <w:r>
              <w:t>Evaluation Data / Review</w:t>
            </w:r>
          </w:p>
        </w:tc>
        <w:tc>
          <w:tcPr>
            <w:tcW w:w="4472" w:type="dxa"/>
            <w:shd w:val="clear" w:color="auto" w:fill="FFF2CC" w:themeFill="accent4" w:themeFillTint="33"/>
            <w:noWrap/>
          </w:tcPr>
          <w:p w:rsidR="00CC63DE" w:rsidRDefault="00CC63DE" w:rsidP="008E0FC8">
            <w:r>
              <w:t>1 hour per class</w:t>
            </w:r>
          </w:p>
        </w:tc>
        <w:tc>
          <w:tcPr>
            <w:tcW w:w="1574" w:type="dxa"/>
            <w:shd w:val="clear" w:color="auto" w:fill="FFF2CC" w:themeFill="accent4" w:themeFillTint="33"/>
            <w:noWrap/>
          </w:tcPr>
          <w:p w:rsidR="00CC63DE" w:rsidRDefault="00CC63DE" w:rsidP="008E0FC8">
            <w:r>
              <w:t>1</w:t>
            </w:r>
          </w:p>
        </w:tc>
        <w:tc>
          <w:tcPr>
            <w:tcW w:w="1278" w:type="dxa"/>
            <w:shd w:val="clear" w:color="auto" w:fill="FFF2CC" w:themeFill="accent4" w:themeFillTint="33"/>
            <w:noWrap/>
          </w:tcPr>
          <w:p w:rsidR="00CC63DE" w:rsidRPr="008E0FC8" w:rsidRDefault="00CC63DE" w:rsidP="008E0FC8"/>
        </w:tc>
      </w:tr>
      <w:tr w:rsidR="00CC63DE" w:rsidRPr="008E0FC8" w:rsidTr="00CE79BA">
        <w:trPr>
          <w:trHeight w:val="300"/>
        </w:trPr>
        <w:tc>
          <w:tcPr>
            <w:tcW w:w="2485" w:type="dxa"/>
            <w:shd w:val="clear" w:color="auto" w:fill="FFF2CC" w:themeFill="accent4" w:themeFillTint="33"/>
            <w:noWrap/>
          </w:tcPr>
          <w:p w:rsidR="00CC63DE" w:rsidRDefault="00CC63DE" w:rsidP="008E0FC8">
            <w:r>
              <w:t>Certificates (prep and e-mail)</w:t>
            </w:r>
          </w:p>
        </w:tc>
        <w:tc>
          <w:tcPr>
            <w:tcW w:w="4472" w:type="dxa"/>
            <w:shd w:val="clear" w:color="auto" w:fill="FFF2CC" w:themeFill="accent4" w:themeFillTint="33"/>
            <w:noWrap/>
          </w:tcPr>
          <w:p w:rsidR="00CC63DE" w:rsidRDefault="00CC63DE" w:rsidP="008E0FC8">
            <w:r>
              <w:t>1 hour per course</w:t>
            </w:r>
          </w:p>
        </w:tc>
        <w:tc>
          <w:tcPr>
            <w:tcW w:w="1574" w:type="dxa"/>
            <w:shd w:val="clear" w:color="auto" w:fill="FFF2CC" w:themeFill="accent4" w:themeFillTint="33"/>
            <w:noWrap/>
          </w:tcPr>
          <w:p w:rsidR="00CC63DE" w:rsidRDefault="00CC63DE" w:rsidP="008E0FC8">
            <w:r>
              <w:t>1</w:t>
            </w:r>
          </w:p>
        </w:tc>
        <w:tc>
          <w:tcPr>
            <w:tcW w:w="1278" w:type="dxa"/>
            <w:shd w:val="clear" w:color="auto" w:fill="FFF2CC" w:themeFill="accent4" w:themeFillTint="33"/>
            <w:noWrap/>
          </w:tcPr>
          <w:p w:rsidR="00CC63DE" w:rsidRPr="008E0FC8" w:rsidRDefault="00CC63DE" w:rsidP="008E0FC8"/>
        </w:tc>
      </w:tr>
      <w:tr w:rsidR="00CC63DE" w:rsidRPr="008E0FC8" w:rsidTr="00CE79BA">
        <w:trPr>
          <w:trHeight w:val="300"/>
        </w:trPr>
        <w:tc>
          <w:tcPr>
            <w:tcW w:w="2485" w:type="dxa"/>
            <w:shd w:val="clear" w:color="auto" w:fill="FFF2CC" w:themeFill="accent4" w:themeFillTint="33"/>
            <w:noWrap/>
          </w:tcPr>
          <w:p w:rsidR="00CC63DE" w:rsidRPr="00CC63DE" w:rsidRDefault="00CC63DE" w:rsidP="008E0FC8">
            <w:pPr>
              <w:rPr>
                <w:b/>
              </w:rPr>
            </w:pPr>
            <w:r w:rsidRPr="00CC63DE">
              <w:rPr>
                <w:b/>
              </w:rPr>
              <w:t xml:space="preserve">Total </w:t>
            </w:r>
          </w:p>
        </w:tc>
        <w:tc>
          <w:tcPr>
            <w:tcW w:w="4472" w:type="dxa"/>
            <w:shd w:val="clear" w:color="auto" w:fill="FFF2CC" w:themeFill="accent4" w:themeFillTint="33"/>
            <w:noWrap/>
          </w:tcPr>
          <w:p w:rsidR="00CC63DE" w:rsidRPr="00CC63DE" w:rsidRDefault="00CC63DE" w:rsidP="008E0FC8">
            <w:pPr>
              <w:rPr>
                <w:b/>
              </w:rPr>
            </w:pPr>
          </w:p>
        </w:tc>
        <w:tc>
          <w:tcPr>
            <w:tcW w:w="1574" w:type="dxa"/>
            <w:shd w:val="clear" w:color="auto" w:fill="FFF2CC" w:themeFill="accent4" w:themeFillTint="33"/>
            <w:noWrap/>
          </w:tcPr>
          <w:p w:rsidR="00CC63DE" w:rsidRPr="00CC63DE" w:rsidRDefault="00CF27EA" w:rsidP="008E0FC8">
            <w:pPr>
              <w:rPr>
                <w:b/>
              </w:rPr>
            </w:pPr>
            <w:r>
              <w:rPr>
                <w:b/>
              </w:rPr>
              <w:t>4</w:t>
            </w:r>
            <w:r w:rsidR="00CC63DE" w:rsidRPr="00CC63DE">
              <w:rPr>
                <w:b/>
              </w:rPr>
              <w:t xml:space="preserve">.5 </w:t>
            </w:r>
          </w:p>
        </w:tc>
        <w:tc>
          <w:tcPr>
            <w:tcW w:w="1278" w:type="dxa"/>
            <w:shd w:val="clear" w:color="auto" w:fill="FFF2CC" w:themeFill="accent4" w:themeFillTint="33"/>
            <w:noWrap/>
          </w:tcPr>
          <w:p w:rsidR="00CC63DE" w:rsidRPr="008E0FC8" w:rsidRDefault="00181EF6" w:rsidP="008E0FC8">
            <w:r>
              <w:t>Per class</w:t>
            </w:r>
          </w:p>
        </w:tc>
      </w:tr>
      <w:tr w:rsidR="00CC63DE" w:rsidRPr="008E0FC8" w:rsidTr="00CE79BA">
        <w:trPr>
          <w:trHeight w:val="300"/>
        </w:trPr>
        <w:tc>
          <w:tcPr>
            <w:tcW w:w="2485" w:type="dxa"/>
            <w:shd w:val="clear" w:color="auto" w:fill="FFF2CC" w:themeFill="accent4" w:themeFillTint="33"/>
            <w:noWrap/>
          </w:tcPr>
          <w:p w:rsidR="00CC63DE" w:rsidRPr="00CC63DE" w:rsidRDefault="00791F91" w:rsidP="008E0FC8">
            <w:pPr>
              <w:rPr>
                <w:b/>
              </w:rPr>
            </w:pPr>
            <w:r>
              <w:rPr>
                <w:b/>
              </w:rPr>
              <w:t>Total for 15 classes</w:t>
            </w:r>
          </w:p>
        </w:tc>
        <w:tc>
          <w:tcPr>
            <w:tcW w:w="4472" w:type="dxa"/>
            <w:shd w:val="clear" w:color="auto" w:fill="FFF2CC" w:themeFill="accent4" w:themeFillTint="33"/>
            <w:noWrap/>
          </w:tcPr>
          <w:p w:rsidR="00CC63DE" w:rsidRPr="00CC63DE" w:rsidRDefault="00CC63DE" w:rsidP="008E0FC8">
            <w:pPr>
              <w:rPr>
                <w:b/>
              </w:rPr>
            </w:pPr>
          </w:p>
        </w:tc>
        <w:tc>
          <w:tcPr>
            <w:tcW w:w="1574" w:type="dxa"/>
            <w:shd w:val="clear" w:color="auto" w:fill="FFF2CC" w:themeFill="accent4" w:themeFillTint="33"/>
            <w:noWrap/>
          </w:tcPr>
          <w:p w:rsidR="00CC63DE" w:rsidRPr="00CC63DE" w:rsidRDefault="00CF27EA" w:rsidP="008E0FC8">
            <w:pPr>
              <w:rPr>
                <w:b/>
              </w:rPr>
            </w:pPr>
            <w:r>
              <w:rPr>
                <w:b/>
              </w:rPr>
              <w:t>6</w:t>
            </w:r>
            <w:r w:rsidR="00791F91">
              <w:rPr>
                <w:b/>
              </w:rPr>
              <w:t>7.5</w:t>
            </w:r>
          </w:p>
        </w:tc>
        <w:tc>
          <w:tcPr>
            <w:tcW w:w="1278" w:type="dxa"/>
            <w:shd w:val="clear" w:color="auto" w:fill="FFF2CC" w:themeFill="accent4" w:themeFillTint="33"/>
            <w:noWrap/>
          </w:tcPr>
          <w:p w:rsidR="00CC63DE" w:rsidRPr="008E0FC8" w:rsidRDefault="00DD7710" w:rsidP="008E0FC8">
            <w:r>
              <w:t xml:space="preserve">(Per </w:t>
            </w:r>
            <w:proofErr w:type="spellStart"/>
            <w:r>
              <w:t>Qtr</w:t>
            </w:r>
            <w:proofErr w:type="spellEnd"/>
            <w:r>
              <w:t>)</w:t>
            </w:r>
          </w:p>
        </w:tc>
      </w:tr>
      <w:tr w:rsidR="00783080" w:rsidRPr="008E0FC8" w:rsidTr="00CE79BA">
        <w:trPr>
          <w:trHeight w:val="341"/>
        </w:trPr>
        <w:tc>
          <w:tcPr>
            <w:tcW w:w="2485" w:type="dxa"/>
            <w:shd w:val="clear" w:color="auto" w:fill="FFF2CC" w:themeFill="accent4" w:themeFillTint="33"/>
            <w:noWrap/>
          </w:tcPr>
          <w:p w:rsidR="00783080" w:rsidRDefault="00783080" w:rsidP="008E0FC8">
            <w:pPr>
              <w:rPr>
                <w:b/>
              </w:rPr>
            </w:pPr>
          </w:p>
        </w:tc>
        <w:tc>
          <w:tcPr>
            <w:tcW w:w="4472" w:type="dxa"/>
            <w:shd w:val="clear" w:color="auto" w:fill="FFF2CC" w:themeFill="accent4" w:themeFillTint="33"/>
            <w:noWrap/>
          </w:tcPr>
          <w:p w:rsidR="00783080" w:rsidRPr="00CC63DE" w:rsidRDefault="00783080" w:rsidP="008E0FC8">
            <w:pPr>
              <w:rPr>
                <w:b/>
              </w:rPr>
            </w:pPr>
          </w:p>
        </w:tc>
        <w:tc>
          <w:tcPr>
            <w:tcW w:w="1574" w:type="dxa"/>
            <w:shd w:val="clear" w:color="auto" w:fill="FFF2CC" w:themeFill="accent4" w:themeFillTint="33"/>
            <w:noWrap/>
          </w:tcPr>
          <w:p w:rsidR="00783080" w:rsidRDefault="00783080" w:rsidP="008E0FC8">
            <w:pPr>
              <w:rPr>
                <w:b/>
              </w:rPr>
            </w:pPr>
          </w:p>
        </w:tc>
        <w:tc>
          <w:tcPr>
            <w:tcW w:w="1278" w:type="dxa"/>
            <w:shd w:val="clear" w:color="auto" w:fill="FFF2CC" w:themeFill="accent4" w:themeFillTint="33"/>
            <w:noWrap/>
          </w:tcPr>
          <w:p w:rsidR="00783080" w:rsidRDefault="00783080" w:rsidP="008E0FC8"/>
        </w:tc>
      </w:tr>
      <w:tr w:rsidR="00783080" w:rsidRPr="008E0FC8" w:rsidTr="00CE79BA">
        <w:trPr>
          <w:trHeight w:val="300"/>
        </w:trPr>
        <w:tc>
          <w:tcPr>
            <w:tcW w:w="2485" w:type="dxa"/>
            <w:shd w:val="clear" w:color="auto" w:fill="FFF2CC" w:themeFill="accent4" w:themeFillTint="33"/>
            <w:noWrap/>
          </w:tcPr>
          <w:p w:rsidR="00783080" w:rsidRDefault="00783080" w:rsidP="008E0FC8">
            <w:pPr>
              <w:rPr>
                <w:b/>
              </w:rPr>
            </w:pPr>
          </w:p>
        </w:tc>
        <w:tc>
          <w:tcPr>
            <w:tcW w:w="4472" w:type="dxa"/>
            <w:shd w:val="clear" w:color="auto" w:fill="FFF2CC" w:themeFill="accent4" w:themeFillTint="33"/>
            <w:noWrap/>
          </w:tcPr>
          <w:p w:rsidR="00783080" w:rsidRPr="00CC63DE" w:rsidRDefault="00FB1274" w:rsidP="008E0FC8">
            <w:pPr>
              <w:rPr>
                <w:b/>
              </w:rPr>
            </w:pPr>
            <w:r>
              <w:rPr>
                <w:b/>
              </w:rPr>
              <w:t>DOH HSC 3 Trainer</w:t>
            </w:r>
          </w:p>
        </w:tc>
        <w:tc>
          <w:tcPr>
            <w:tcW w:w="1574" w:type="dxa"/>
            <w:shd w:val="clear" w:color="auto" w:fill="FFF2CC" w:themeFill="accent4" w:themeFillTint="33"/>
            <w:noWrap/>
          </w:tcPr>
          <w:p w:rsidR="00783080" w:rsidRPr="00783080" w:rsidRDefault="00CF27EA" w:rsidP="00FB1274">
            <w:r>
              <w:t>$2</w:t>
            </w:r>
            <w:r w:rsidR="00783080" w:rsidRPr="00783080">
              <w:t>,500</w:t>
            </w:r>
            <w:r w:rsidR="00783080">
              <w:t xml:space="preserve"> </w:t>
            </w:r>
            <w:r w:rsidR="00FB1274">
              <w:t>Cost for DOH Trainer</w:t>
            </w:r>
          </w:p>
        </w:tc>
        <w:tc>
          <w:tcPr>
            <w:tcW w:w="1278" w:type="dxa"/>
            <w:shd w:val="clear" w:color="auto" w:fill="FFF2CC" w:themeFill="accent4" w:themeFillTint="33"/>
            <w:noWrap/>
          </w:tcPr>
          <w:p w:rsidR="00783080" w:rsidRDefault="00783080" w:rsidP="00783080">
            <w:r>
              <w:t xml:space="preserve">15 </w:t>
            </w:r>
            <w:r w:rsidR="00CE79BA">
              <w:t xml:space="preserve">classes per </w:t>
            </w:r>
            <w:proofErr w:type="spellStart"/>
            <w:r w:rsidR="00CE79BA">
              <w:t>qtr</w:t>
            </w:r>
            <w:proofErr w:type="spellEnd"/>
          </w:p>
        </w:tc>
      </w:tr>
      <w:tr w:rsidR="00783080" w:rsidRPr="008E0FC8" w:rsidTr="00CE79BA">
        <w:trPr>
          <w:trHeight w:val="300"/>
        </w:trPr>
        <w:tc>
          <w:tcPr>
            <w:tcW w:w="2485" w:type="dxa"/>
            <w:shd w:val="clear" w:color="auto" w:fill="FFF2CC" w:themeFill="accent4" w:themeFillTint="33"/>
            <w:noWrap/>
          </w:tcPr>
          <w:p w:rsidR="00783080" w:rsidRDefault="00783080" w:rsidP="008E0FC8">
            <w:pPr>
              <w:rPr>
                <w:b/>
              </w:rPr>
            </w:pPr>
          </w:p>
        </w:tc>
        <w:tc>
          <w:tcPr>
            <w:tcW w:w="4472" w:type="dxa"/>
            <w:shd w:val="clear" w:color="auto" w:fill="FFF2CC" w:themeFill="accent4" w:themeFillTint="33"/>
            <w:noWrap/>
          </w:tcPr>
          <w:p w:rsidR="00783080" w:rsidRPr="00181EF6" w:rsidRDefault="00CE79BA" w:rsidP="008E0FC8">
            <w:pPr>
              <w:rPr>
                <w:b/>
                <w:i/>
              </w:rPr>
            </w:pPr>
            <w:r>
              <w:rPr>
                <w:b/>
                <w:i/>
              </w:rPr>
              <w:t>Raw Cost</w:t>
            </w:r>
          </w:p>
        </w:tc>
        <w:tc>
          <w:tcPr>
            <w:tcW w:w="1574" w:type="dxa"/>
            <w:shd w:val="clear" w:color="auto" w:fill="FFF2CC" w:themeFill="accent4" w:themeFillTint="33"/>
            <w:noWrap/>
          </w:tcPr>
          <w:p w:rsidR="00783080" w:rsidRPr="00181EF6" w:rsidRDefault="00CF27EA" w:rsidP="008E0FC8">
            <w:pPr>
              <w:rPr>
                <w:i/>
              </w:rPr>
            </w:pPr>
            <w:r>
              <w:rPr>
                <w:i/>
              </w:rPr>
              <w:t>$166</w:t>
            </w:r>
            <w:r w:rsidR="00CE79BA">
              <w:rPr>
                <w:i/>
              </w:rPr>
              <w:t xml:space="preserve"> per participant</w:t>
            </w:r>
          </w:p>
        </w:tc>
        <w:tc>
          <w:tcPr>
            <w:tcW w:w="1278" w:type="dxa"/>
            <w:shd w:val="clear" w:color="auto" w:fill="FFF2CC" w:themeFill="accent4" w:themeFillTint="33"/>
            <w:noWrap/>
          </w:tcPr>
          <w:p w:rsidR="00783080" w:rsidRDefault="00783080" w:rsidP="00783080"/>
        </w:tc>
      </w:tr>
      <w:tr w:rsidR="00783080" w:rsidRPr="008E0FC8" w:rsidTr="00CE79BA">
        <w:trPr>
          <w:trHeight w:val="300"/>
        </w:trPr>
        <w:tc>
          <w:tcPr>
            <w:tcW w:w="2485" w:type="dxa"/>
            <w:shd w:val="clear" w:color="auto" w:fill="FFF2CC" w:themeFill="accent4" w:themeFillTint="33"/>
            <w:noWrap/>
          </w:tcPr>
          <w:p w:rsidR="00783080" w:rsidRDefault="00783080" w:rsidP="008E0FC8">
            <w:pPr>
              <w:rPr>
                <w:b/>
              </w:rPr>
            </w:pPr>
          </w:p>
        </w:tc>
        <w:tc>
          <w:tcPr>
            <w:tcW w:w="4472" w:type="dxa"/>
            <w:shd w:val="clear" w:color="auto" w:fill="FFF2CC" w:themeFill="accent4" w:themeFillTint="33"/>
            <w:noWrap/>
          </w:tcPr>
          <w:p w:rsidR="00783080" w:rsidRPr="00CC63DE" w:rsidRDefault="00783080" w:rsidP="008E0FC8">
            <w:pPr>
              <w:rPr>
                <w:b/>
              </w:rPr>
            </w:pPr>
          </w:p>
        </w:tc>
        <w:tc>
          <w:tcPr>
            <w:tcW w:w="1574" w:type="dxa"/>
            <w:shd w:val="clear" w:color="auto" w:fill="FFF2CC" w:themeFill="accent4" w:themeFillTint="33"/>
            <w:noWrap/>
          </w:tcPr>
          <w:p w:rsidR="00783080" w:rsidRDefault="00783080" w:rsidP="008E0FC8"/>
        </w:tc>
        <w:tc>
          <w:tcPr>
            <w:tcW w:w="1278" w:type="dxa"/>
            <w:shd w:val="clear" w:color="auto" w:fill="FFF2CC" w:themeFill="accent4" w:themeFillTint="33"/>
            <w:noWrap/>
          </w:tcPr>
          <w:p w:rsidR="00783080" w:rsidRDefault="00783080" w:rsidP="00783080"/>
        </w:tc>
      </w:tr>
      <w:tr w:rsidR="00CE79BA" w:rsidRPr="008E0FC8" w:rsidTr="00CE79BA">
        <w:trPr>
          <w:trHeight w:val="300"/>
        </w:trPr>
        <w:tc>
          <w:tcPr>
            <w:tcW w:w="2485" w:type="dxa"/>
            <w:tcBorders>
              <w:bottom w:val="single" w:sz="4" w:space="0" w:color="auto"/>
            </w:tcBorders>
            <w:noWrap/>
          </w:tcPr>
          <w:p w:rsidR="00CE79BA" w:rsidRDefault="00CE79BA" w:rsidP="008E0FC8">
            <w:pPr>
              <w:rPr>
                <w:b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  <w:noWrap/>
          </w:tcPr>
          <w:p w:rsidR="00CE79BA" w:rsidRPr="00CC63DE" w:rsidRDefault="00CE79BA" w:rsidP="008E0FC8">
            <w:pPr>
              <w:rPr>
                <w:b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noWrap/>
          </w:tcPr>
          <w:p w:rsidR="00CE79BA" w:rsidRDefault="00CE79BA" w:rsidP="008E0FC8"/>
        </w:tc>
        <w:tc>
          <w:tcPr>
            <w:tcW w:w="1278" w:type="dxa"/>
            <w:tcBorders>
              <w:bottom w:val="single" w:sz="4" w:space="0" w:color="auto"/>
            </w:tcBorders>
            <w:noWrap/>
          </w:tcPr>
          <w:p w:rsidR="00CE79BA" w:rsidRDefault="00CE79BA" w:rsidP="00783080"/>
        </w:tc>
      </w:tr>
      <w:tr w:rsidR="00783080" w:rsidRPr="008E0FC8" w:rsidTr="00CE79BA">
        <w:trPr>
          <w:trHeight w:val="300"/>
        </w:trPr>
        <w:tc>
          <w:tcPr>
            <w:tcW w:w="9809" w:type="dxa"/>
            <w:gridSpan w:val="4"/>
            <w:shd w:val="clear" w:color="auto" w:fill="F7CAAC" w:themeFill="accent2" w:themeFillTint="66"/>
            <w:noWrap/>
          </w:tcPr>
          <w:p w:rsidR="00783080" w:rsidRPr="00783080" w:rsidRDefault="00783080" w:rsidP="00783080">
            <w:pPr>
              <w:rPr>
                <w:b/>
              </w:rPr>
            </w:pPr>
            <w:r w:rsidRPr="00783080">
              <w:rPr>
                <w:b/>
              </w:rPr>
              <w:t>Talance Learning Management Platform</w:t>
            </w:r>
            <w:r>
              <w:rPr>
                <w:b/>
              </w:rPr>
              <w:t xml:space="preserve"> </w:t>
            </w:r>
          </w:p>
        </w:tc>
      </w:tr>
      <w:tr w:rsidR="00783080" w:rsidRPr="008E0FC8" w:rsidTr="00CE79BA">
        <w:trPr>
          <w:trHeight w:val="300"/>
        </w:trPr>
        <w:tc>
          <w:tcPr>
            <w:tcW w:w="2485" w:type="dxa"/>
            <w:shd w:val="clear" w:color="auto" w:fill="FBE4D5" w:themeFill="accent2" w:themeFillTint="33"/>
            <w:noWrap/>
          </w:tcPr>
          <w:p w:rsidR="00783080" w:rsidRPr="00783080" w:rsidRDefault="00783080" w:rsidP="008E0FC8">
            <w:r w:rsidRPr="00783080">
              <w:t>Core Competencies</w:t>
            </w:r>
          </w:p>
        </w:tc>
        <w:tc>
          <w:tcPr>
            <w:tcW w:w="4472" w:type="dxa"/>
            <w:shd w:val="clear" w:color="auto" w:fill="FBE4D5" w:themeFill="accent2" w:themeFillTint="33"/>
            <w:noWrap/>
          </w:tcPr>
          <w:p w:rsidR="00783080" w:rsidRPr="00CC63DE" w:rsidRDefault="00783080" w:rsidP="008E0FC8">
            <w:pPr>
              <w:rPr>
                <w:b/>
              </w:rPr>
            </w:pPr>
          </w:p>
        </w:tc>
        <w:tc>
          <w:tcPr>
            <w:tcW w:w="1574" w:type="dxa"/>
            <w:shd w:val="clear" w:color="auto" w:fill="FBE4D5" w:themeFill="accent2" w:themeFillTint="33"/>
            <w:noWrap/>
          </w:tcPr>
          <w:p w:rsidR="00783080" w:rsidRDefault="00181EF6" w:rsidP="008E0FC8">
            <w:r>
              <w:t>$4,000</w:t>
            </w:r>
          </w:p>
        </w:tc>
        <w:tc>
          <w:tcPr>
            <w:tcW w:w="1278" w:type="dxa"/>
            <w:shd w:val="clear" w:color="auto" w:fill="FBE4D5" w:themeFill="accent2" w:themeFillTint="33"/>
            <w:noWrap/>
          </w:tcPr>
          <w:p w:rsidR="00783080" w:rsidRDefault="00783080" w:rsidP="00783080"/>
        </w:tc>
      </w:tr>
      <w:tr w:rsidR="00783080" w:rsidRPr="008E0FC8" w:rsidTr="00CE79BA">
        <w:trPr>
          <w:trHeight w:val="300"/>
        </w:trPr>
        <w:tc>
          <w:tcPr>
            <w:tcW w:w="2485" w:type="dxa"/>
            <w:shd w:val="clear" w:color="auto" w:fill="FBE4D5" w:themeFill="accent2" w:themeFillTint="33"/>
            <w:noWrap/>
          </w:tcPr>
          <w:p w:rsidR="00783080" w:rsidRPr="00181EF6" w:rsidRDefault="00783080" w:rsidP="008E0FC8">
            <w:r w:rsidRPr="00181EF6">
              <w:t>Health Specific Modules</w:t>
            </w:r>
          </w:p>
        </w:tc>
        <w:tc>
          <w:tcPr>
            <w:tcW w:w="4472" w:type="dxa"/>
            <w:shd w:val="clear" w:color="auto" w:fill="FBE4D5" w:themeFill="accent2" w:themeFillTint="33"/>
            <w:noWrap/>
          </w:tcPr>
          <w:p w:rsidR="00783080" w:rsidRPr="00CC63DE" w:rsidRDefault="00783080" w:rsidP="008E0FC8">
            <w:pPr>
              <w:rPr>
                <w:b/>
              </w:rPr>
            </w:pPr>
          </w:p>
        </w:tc>
        <w:tc>
          <w:tcPr>
            <w:tcW w:w="1574" w:type="dxa"/>
            <w:shd w:val="clear" w:color="auto" w:fill="FBE4D5" w:themeFill="accent2" w:themeFillTint="33"/>
            <w:noWrap/>
          </w:tcPr>
          <w:p w:rsidR="00783080" w:rsidRDefault="00181EF6" w:rsidP="008E0FC8">
            <w:r>
              <w:t>$18,000</w:t>
            </w:r>
          </w:p>
        </w:tc>
        <w:tc>
          <w:tcPr>
            <w:tcW w:w="1278" w:type="dxa"/>
            <w:shd w:val="clear" w:color="auto" w:fill="FBE4D5" w:themeFill="accent2" w:themeFillTint="33"/>
            <w:noWrap/>
          </w:tcPr>
          <w:p w:rsidR="00783080" w:rsidRDefault="00783080" w:rsidP="00783080"/>
        </w:tc>
      </w:tr>
      <w:tr w:rsidR="00783080" w:rsidRPr="008E0FC8" w:rsidTr="00CE79BA">
        <w:trPr>
          <w:trHeight w:val="300"/>
        </w:trPr>
        <w:tc>
          <w:tcPr>
            <w:tcW w:w="2485" w:type="dxa"/>
            <w:shd w:val="clear" w:color="auto" w:fill="FBE4D5" w:themeFill="accent2" w:themeFillTint="33"/>
            <w:noWrap/>
          </w:tcPr>
          <w:p w:rsidR="00783080" w:rsidRPr="00181EF6" w:rsidRDefault="00181EF6" w:rsidP="008E0FC8">
            <w:r w:rsidRPr="00181EF6">
              <w:t>Hosting / Usage Fees</w:t>
            </w:r>
            <w:r>
              <w:t xml:space="preserve"> </w:t>
            </w:r>
          </w:p>
        </w:tc>
        <w:tc>
          <w:tcPr>
            <w:tcW w:w="4472" w:type="dxa"/>
            <w:shd w:val="clear" w:color="auto" w:fill="FBE4D5" w:themeFill="accent2" w:themeFillTint="33"/>
            <w:noWrap/>
          </w:tcPr>
          <w:p w:rsidR="00783080" w:rsidRPr="00CC63DE" w:rsidRDefault="00783080" w:rsidP="008E0FC8">
            <w:pPr>
              <w:rPr>
                <w:b/>
              </w:rPr>
            </w:pPr>
          </w:p>
        </w:tc>
        <w:tc>
          <w:tcPr>
            <w:tcW w:w="1574" w:type="dxa"/>
            <w:shd w:val="clear" w:color="auto" w:fill="FBE4D5" w:themeFill="accent2" w:themeFillTint="33"/>
            <w:noWrap/>
          </w:tcPr>
          <w:p w:rsidR="00783080" w:rsidRDefault="00181EF6" w:rsidP="00181EF6">
            <w:r>
              <w:t>$6,000</w:t>
            </w:r>
          </w:p>
        </w:tc>
        <w:tc>
          <w:tcPr>
            <w:tcW w:w="1278" w:type="dxa"/>
            <w:shd w:val="clear" w:color="auto" w:fill="FBE4D5" w:themeFill="accent2" w:themeFillTint="33"/>
            <w:noWrap/>
          </w:tcPr>
          <w:p w:rsidR="00783080" w:rsidRDefault="00783080" w:rsidP="00783080"/>
        </w:tc>
      </w:tr>
      <w:tr w:rsidR="00783080" w:rsidRPr="008E0FC8" w:rsidTr="00CE79BA">
        <w:trPr>
          <w:trHeight w:val="300"/>
        </w:trPr>
        <w:tc>
          <w:tcPr>
            <w:tcW w:w="2485" w:type="dxa"/>
            <w:shd w:val="clear" w:color="auto" w:fill="FBE4D5" w:themeFill="accent2" w:themeFillTint="33"/>
            <w:noWrap/>
          </w:tcPr>
          <w:p w:rsidR="00783080" w:rsidRDefault="00783080" w:rsidP="008E0FC8">
            <w:pPr>
              <w:rPr>
                <w:b/>
              </w:rPr>
            </w:pPr>
          </w:p>
        </w:tc>
        <w:tc>
          <w:tcPr>
            <w:tcW w:w="4472" w:type="dxa"/>
            <w:shd w:val="clear" w:color="auto" w:fill="FBE4D5" w:themeFill="accent2" w:themeFillTint="33"/>
            <w:noWrap/>
          </w:tcPr>
          <w:p w:rsidR="00783080" w:rsidRPr="00CC63DE" w:rsidRDefault="00783080" w:rsidP="008E0FC8">
            <w:pPr>
              <w:rPr>
                <w:b/>
              </w:rPr>
            </w:pPr>
          </w:p>
        </w:tc>
        <w:tc>
          <w:tcPr>
            <w:tcW w:w="1574" w:type="dxa"/>
            <w:shd w:val="clear" w:color="auto" w:fill="FBE4D5" w:themeFill="accent2" w:themeFillTint="33"/>
            <w:noWrap/>
          </w:tcPr>
          <w:p w:rsidR="00783080" w:rsidRPr="001E6F15" w:rsidRDefault="00181EF6" w:rsidP="008E0FC8">
            <w:r w:rsidRPr="001E6F15">
              <w:t>$28,000</w:t>
            </w:r>
          </w:p>
        </w:tc>
        <w:tc>
          <w:tcPr>
            <w:tcW w:w="1278" w:type="dxa"/>
            <w:shd w:val="clear" w:color="auto" w:fill="FBE4D5" w:themeFill="accent2" w:themeFillTint="33"/>
            <w:noWrap/>
          </w:tcPr>
          <w:p w:rsidR="00783080" w:rsidRPr="001E6F15" w:rsidRDefault="00181EF6" w:rsidP="00783080">
            <w:r w:rsidRPr="001E6F15">
              <w:t>Total</w:t>
            </w:r>
          </w:p>
        </w:tc>
      </w:tr>
      <w:tr w:rsidR="00181EF6" w:rsidRPr="008E0FC8" w:rsidTr="00CE79BA">
        <w:trPr>
          <w:trHeight w:val="300"/>
        </w:trPr>
        <w:tc>
          <w:tcPr>
            <w:tcW w:w="2485" w:type="dxa"/>
            <w:shd w:val="clear" w:color="auto" w:fill="FBE4D5" w:themeFill="accent2" w:themeFillTint="33"/>
            <w:noWrap/>
          </w:tcPr>
          <w:p w:rsidR="00181EF6" w:rsidRDefault="00181EF6" w:rsidP="008E0FC8">
            <w:pPr>
              <w:rPr>
                <w:b/>
              </w:rPr>
            </w:pPr>
          </w:p>
        </w:tc>
        <w:tc>
          <w:tcPr>
            <w:tcW w:w="4472" w:type="dxa"/>
            <w:shd w:val="clear" w:color="auto" w:fill="FBE4D5" w:themeFill="accent2" w:themeFillTint="33"/>
            <w:noWrap/>
          </w:tcPr>
          <w:p w:rsidR="00181EF6" w:rsidRPr="00CC63DE" w:rsidRDefault="00181EF6" w:rsidP="008E0FC8">
            <w:pPr>
              <w:rPr>
                <w:b/>
              </w:rPr>
            </w:pPr>
          </w:p>
        </w:tc>
        <w:tc>
          <w:tcPr>
            <w:tcW w:w="1574" w:type="dxa"/>
            <w:shd w:val="clear" w:color="auto" w:fill="FBE4D5" w:themeFill="accent2" w:themeFillTint="33"/>
            <w:noWrap/>
          </w:tcPr>
          <w:p w:rsidR="00181EF6" w:rsidRPr="00181EF6" w:rsidRDefault="00181EF6" w:rsidP="008E0FC8">
            <w:pPr>
              <w:rPr>
                <w:b/>
              </w:rPr>
            </w:pPr>
          </w:p>
        </w:tc>
        <w:tc>
          <w:tcPr>
            <w:tcW w:w="1278" w:type="dxa"/>
            <w:shd w:val="clear" w:color="auto" w:fill="FBE4D5" w:themeFill="accent2" w:themeFillTint="33"/>
            <w:noWrap/>
          </w:tcPr>
          <w:p w:rsidR="00181EF6" w:rsidRPr="00181EF6" w:rsidRDefault="00181EF6" w:rsidP="00783080">
            <w:pPr>
              <w:rPr>
                <w:b/>
              </w:rPr>
            </w:pPr>
          </w:p>
        </w:tc>
      </w:tr>
      <w:tr w:rsidR="00181EF6" w:rsidRPr="008E0FC8" w:rsidTr="00CE79BA">
        <w:trPr>
          <w:trHeight w:val="300"/>
        </w:trPr>
        <w:tc>
          <w:tcPr>
            <w:tcW w:w="2485" w:type="dxa"/>
            <w:shd w:val="clear" w:color="auto" w:fill="FBE4D5" w:themeFill="accent2" w:themeFillTint="33"/>
            <w:noWrap/>
          </w:tcPr>
          <w:p w:rsidR="00181EF6" w:rsidRDefault="00181EF6" w:rsidP="008E0FC8">
            <w:pPr>
              <w:rPr>
                <w:b/>
              </w:rPr>
            </w:pPr>
          </w:p>
        </w:tc>
        <w:tc>
          <w:tcPr>
            <w:tcW w:w="4472" w:type="dxa"/>
            <w:shd w:val="clear" w:color="auto" w:fill="FBE4D5" w:themeFill="accent2" w:themeFillTint="33"/>
            <w:noWrap/>
          </w:tcPr>
          <w:p w:rsidR="00181EF6" w:rsidRPr="00CC63DE" w:rsidRDefault="00181EF6" w:rsidP="008E0FC8">
            <w:pPr>
              <w:rPr>
                <w:b/>
              </w:rPr>
            </w:pPr>
          </w:p>
        </w:tc>
        <w:tc>
          <w:tcPr>
            <w:tcW w:w="1574" w:type="dxa"/>
            <w:shd w:val="clear" w:color="auto" w:fill="FBE4D5" w:themeFill="accent2" w:themeFillTint="33"/>
            <w:noWrap/>
          </w:tcPr>
          <w:p w:rsidR="00181EF6" w:rsidRPr="00181EF6" w:rsidRDefault="00181EF6" w:rsidP="008E0FC8">
            <w:pPr>
              <w:rPr>
                <w:i/>
              </w:rPr>
            </w:pPr>
            <w:r w:rsidRPr="00181EF6">
              <w:rPr>
                <w:i/>
              </w:rPr>
              <w:t>$112 per participant</w:t>
            </w:r>
          </w:p>
        </w:tc>
        <w:tc>
          <w:tcPr>
            <w:tcW w:w="1278" w:type="dxa"/>
            <w:shd w:val="clear" w:color="auto" w:fill="FBE4D5" w:themeFill="accent2" w:themeFillTint="33"/>
            <w:noWrap/>
          </w:tcPr>
          <w:p w:rsidR="00181EF6" w:rsidRPr="00181EF6" w:rsidRDefault="00181EF6" w:rsidP="00783080">
            <w:r w:rsidRPr="00181EF6">
              <w:t xml:space="preserve">250 participants total </w:t>
            </w:r>
            <w:r w:rsidR="00CE79BA">
              <w:t>for year</w:t>
            </w:r>
          </w:p>
        </w:tc>
      </w:tr>
      <w:tr w:rsidR="00181EF6" w:rsidRPr="008E0FC8" w:rsidTr="00CE79BA">
        <w:trPr>
          <w:trHeight w:val="300"/>
        </w:trPr>
        <w:tc>
          <w:tcPr>
            <w:tcW w:w="2485" w:type="dxa"/>
            <w:tcBorders>
              <w:bottom w:val="single" w:sz="4" w:space="0" w:color="auto"/>
            </w:tcBorders>
            <w:noWrap/>
          </w:tcPr>
          <w:p w:rsidR="00181EF6" w:rsidRDefault="00181EF6" w:rsidP="008E0FC8">
            <w:pPr>
              <w:rPr>
                <w:b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  <w:noWrap/>
          </w:tcPr>
          <w:p w:rsidR="00181EF6" w:rsidRPr="00CC63DE" w:rsidRDefault="00181EF6" w:rsidP="008E0FC8">
            <w:pPr>
              <w:rPr>
                <w:b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noWrap/>
          </w:tcPr>
          <w:p w:rsidR="00181EF6" w:rsidRPr="00181EF6" w:rsidRDefault="00181EF6" w:rsidP="008E0FC8">
            <w:pPr>
              <w:rPr>
                <w:b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noWrap/>
          </w:tcPr>
          <w:p w:rsidR="00181EF6" w:rsidRPr="00181EF6" w:rsidRDefault="00181EF6" w:rsidP="00783080">
            <w:pPr>
              <w:rPr>
                <w:b/>
              </w:rPr>
            </w:pPr>
          </w:p>
        </w:tc>
      </w:tr>
      <w:tr w:rsidR="001E6F15" w:rsidRPr="008E0FC8" w:rsidTr="00CE79BA">
        <w:trPr>
          <w:trHeight w:val="300"/>
        </w:trPr>
        <w:tc>
          <w:tcPr>
            <w:tcW w:w="9809" w:type="dxa"/>
            <w:gridSpan w:val="4"/>
            <w:shd w:val="clear" w:color="auto" w:fill="C5E0B3" w:themeFill="accent6" w:themeFillTint="66"/>
            <w:noWrap/>
          </w:tcPr>
          <w:p w:rsidR="001E6F15" w:rsidRPr="00181EF6" w:rsidRDefault="001E6F15" w:rsidP="00783080">
            <w:pPr>
              <w:rPr>
                <w:b/>
              </w:rPr>
            </w:pPr>
            <w:r>
              <w:rPr>
                <w:b/>
              </w:rPr>
              <w:t xml:space="preserve">Training Materials / Supplies </w:t>
            </w:r>
          </w:p>
        </w:tc>
      </w:tr>
      <w:tr w:rsidR="00181EF6" w:rsidRPr="008E0FC8" w:rsidTr="00CE79BA">
        <w:trPr>
          <w:trHeight w:val="300"/>
        </w:trPr>
        <w:tc>
          <w:tcPr>
            <w:tcW w:w="2485" w:type="dxa"/>
            <w:shd w:val="clear" w:color="auto" w:fill="E2EFD9" w:themeFill="accent6" w:themeFillTint="33"/>
            <w:noWrap/>
          </w:tcPr>
          <w:p w:rsidR="00181EF6" w:rsidRPr="001E6F15" w:rsidRDefault="001E6F15" w:rsidP="008E0FC8">
            <w:r>
              <w:t>Printed Materials / Packets / Activities</w:t>
            </w:r>
          </w:p>
        </w:tc>
        <w:tc>
          <w:tcPr>
            <w:tcW w:w="4472" w:type="dxa"/>
            <w:shd w:val="clear" w:color="auto" w:fill="E2EFD9" w:themeFill="accent6" w:themeFillTint="33"/>
            <w:noWrap/>
          </w:tcPr>
          <w:p w:rsidR="00181EF6" w:rsidRPr="00CC63DE" w:rsidRDefault="00181EF6" w:rsidP="008E0FC8">
            <w:pPr>
              <w:rPr>
                <w:b/>
              </w:rPr>
            </w:pPr>
          </w:p>
        </w:tc>
        <w:tc>
          <w:tcPr>
            <w:tcW w:w="1574" w:type="dxa"/>
            <w:shd w:val="clear" w:color="auto" w:fill="E2EFD9" w:themeFill="accent6" w:themeFillTint="33"/>
            <w:noWrap/>
          </w:tcPr>
          <w:p w:rsidR="00181EF6" w:rsidRPr="001E6F15" w:rsidRDefault="001E6F15" w:rsidP="008E0FC8">
            <w:r w:rsidRPr="001E6F15">
              <w:t>$2,000</w:t>
            </w:r>
          </w:p>
        </w:tc>
        <w:tc>
          <w:tcPr>
            <w:tcW w:w="1278" w:type="dxa"/>
            <w:shd w:val="clear" w:color="auto" w:fill="E2EFD9" w:themeFill="accent6" w:themeFillTint="33"/>
            <w:noWrap/>
          </w:tcPr>
          <w:p w:rsidR="00181EF6" w:rsidRPr="001E6F15" w:rsidRDefault="001E6F15" w:rsidP="00783080">
            <w:r w:rsidRPr="001E6F15">
              <w:t>Per year</w:t>
            </w:r>
          </w:p>
        </w:tc>
      </w:tr>
      <w:tr w:rsidR="001E6F15" w:rsidRPr="008E0FC8" w:rsidTr="00CE79BA">
        <w:trPr>
          <w:trHeight w:val="300"/>
        </w:trPr>
        <w:tc>
          <w:tcPr>
            <w:tcW w:w="2485" w:type="dxa"/>
            <w:shd w:val="clear" w:color="auto" w:fill="E2EFD9" w:themeFill="accent6" w:themeFillTint="33"/>
            <w:noWrap/>
          </w:tcPr>
          <w:p w:rsidR="001E6F15" w:rsidRDefault="001E6F15" w:rsidP="008E0FC8">
            <w:pPr>
              <w:rPr>
                <w:b/>
              </w:rPr>
            </w:pPr>
          </w:p>
        </w:tc>
        <w:tc>
          <w:tcPr>
            <w:tcW w:w="4472" w:type="dxa"/>
            <w:shd w:val="clear" w:color="auto" w:fill="E2EFD9" w:themeFill="accent6" w:themeFillTint="33"/>
            <w:noWrap/>
          </w:tcPr>
          <w:p w:rsidR="001E6F15" w:rsidRPr="00CC63DE" w:rsidRDefault="001E6F15" w:rsidP="008E0FC8">
            <w:pPr>
              <w:rPr>
                <w:b/>
              </w:rPr>
            </w:pPr>
          </w:p>
        </w:tc>
        <w:tc>
          <w:tcPr>
            <w:tcW w:w="1574" w:type="dxa"/>
            <w:shd w:val="clear" w:color="auto" w:fill="E2EFD9" w:themeFill="accent6" w:themeFillTint="33"/>
            <w:noWrap/>
          </w:tcPr>
          <w:p w:rsidR="001E6F15" w:rsidRPr="001E6F15" w:rsidRDefault="001E6F15" w:rsidP="008E0FC8">
            <w:pPr>
              <w:rPr>
                <w:i/>
              </w:rPr>
            </w:pPr>
            <w:r w:rsidRPr="001E6F15">
              <w:rPr>
                <w:i/>
              </w:rPr>
              <w:t>$8 per participant</w:t>
            </w:r>
          </w:p>
        </w:tc>
        <w:tc>
          <w:tcPr>
            <w:tcW w:w="1278" w:type="dxa"/>
            <w:shd w:val="clear" w:color="auto" w:fill="E2EFD9" w:themeFill="accent6" w:themeFillTint="33"/>
            <w:noWrap/>
          </w:tcPr>
          <w:p w:rsidR="001E6F15" w:rsidRPr="00181EF6" w:rsidRDefault="001E6F15" w:rsidP="00783080">
            <w:pPr>
              <w:rPr>
                <w:b/>
              </w:rPr>
            </w:pPr>
            <w:r w:rsidRPr="00181EF6">
              <w:t>250 participants total</w:t>
            </w:r>
          </w:p>
        </w:tc>
      </w:tr>
      <w:tr w:rsidR="001E6F15" w:rsidRPr="008E0FC8" w:rsidTr="0073299C">
        <w:trPr>
          <w:trHeight w:val="300"/>
        </w:trPr>
        <w:tc>
          <w:tcPr>
            <w:tcW w:w="2485" w:type="dxa"/>
            <w:tcBorders>
              <w:bottom w:val="single" w:sz="4" w:space="0" w:color="auto"/>
            </w:tcBorders>
            <w:noWrap/>
          </w:tcPr>
          <w:p w:rsidR="001E6F15" w:rsidRDefault="001E6F15" w:rsidP="008E0FC8">
            <w:pPr>
              <w:rPr>
                <w:b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  <w:noWrap/>
          </w:tcPr>
          <w:p w:rsidR="001E6F15" w:rsidRPr="00CC63DE" w:rsidRDefault="001E6F15" w:rsidP="008E0FC8">
            <w:pPr>
              <w:rPr>
                <w:b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noWrap/>
          </w:tcPr>
          <w:p w:rsidR="001E6F15" w:rsidRPr="001E6F15" w:rsidRDefault="001E6F15" w:rsidP="008E0FC8">
            <w:pPr>
              <w:rPr>
                <w:i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noWrap/>
          </w:tcPr>
          <w:p w:rsidR="001E6F15" w:rsidRPr="00181EF6" w:rsidRDefault="001E6F15" w:rsidP="00783080">
            <w:pPr>
              <w:rPr>
                <w:b/>
              </w:rPr>
            </w:pPr>
          </w:p>
        </w:tc>
      </w:tr>
      <w:tr w:rsidR="001E6F15" w:rsidRPr="008E0FC8" w:rsidTr="0073299C">
        <w:trPr>
          <w:trHeight w:val="300"/>
        </w:trPr>
        <w:tc>
          <w:tcPr>
            <w:tcW w:w="9809" w:type="dxa"/>
            <w:gridSpan w:val="4"/>
            <w:shd w:val="clear" w:color="auto" w:fill="C7A2E2"/>
            <w:noWrap/>
          </w:tcPr>
          <w:p w:rsidR="001E6F15" w:rsidRPr="00181EF6" w:rsidRDefault="001E6F15" w:rsidP="00783080">
            <w:pPr>
              <w:rPr>
                <w:b/>
              </w:rPr>
            </w:pPr>
            <w:r>
              <w:rPr>
                <w:b/>
              </w:rPr>
              <w:t>Staff Travel</w:t>
            </w:r>
          </w:p>
        </w:tc>
      </w:tr>
      <w:tr w:rsidR="001E6F15" w:rsidRPr="008E0FC8" w:rsidTr="0073299C">
        <w:trPr>
          <w:trHeight w:val="300"/>
        </w:trPr>
        <w:tc>
          <w:tcPr>
            <w:tcW w:w="2485" w:type="dxa"/>
            <w:shd w:val="clear" w:color="auto" w:fill="DCC5ED"/>
            <w:noWrap/>
          </w:tcPr>
          <w:p w:rsidR="001E6F15" w:rsidRPr="001E6F15" w:rsidRDefault="001E6F15" w:rsidP="008E0FC8">
            <w:r w:rsidRPr="001E6F15">
              <w:t>Core Trainings</w:t>
            </w:r>
          </w:p>
        </w:tc>
        <w:tc>
          <w:tcPr>
            <w:tcW w:w="4472" w:type="dxa"/>
            <w:shd w:val="clear" w:color="auto" w:fill="DCC5ED"/>
            <w:noWrap/>
          </w:tcPr>
          <w:p w:rsidR="001E6F15" w:rsidRPr="00CC63DE" w:rsidRDefault="001E6F15" w:rsidP="008E0FC8">
            <w:pPr>
              <w:rPr>
                <w:b/>
              </w:rPr>
            </w:pPr>
          </w:p>
        </w:tc>
        <w:tc>
          <w:tcPr>
            <w:tcW w:w="1574" w:type="dxa"/>
            <w:shd w:val="clear" w:color="auto" w:fill="DCC5ED"/>
            <w:noWrap/>
          </w:tcPr>
          <w:p w:rsidR="001E6F15" w:rsidRPr="001E6F15" w:rsidRDefault="001E6F15" w:rsidP="008E0FC8">
            <w:r>
              <w:t>$8,000</w:t>
            </w:r>
          </w:p>
        </w:tc>
        <w:tc>
          <w:tcPr>
            <w:tcW w:w="1278" w:type="dxa"/>
            <w:shd w:val="clear" w:color="auto" w:fill="DCC5ED"/>
            <w:noWrap/>
          </w:tcPr>
          <w:p w:rsidR="001E6F15" w:rsidRPr="001E6F15" w:rsidRDefault="001E6F15" w:rsidP="00783080">
            <w:r w:rsidRPr="001E6F15">
              <w:t>Per Year</w:t>
            </w:r>
          </w:p>
        </w:tc>
      </w:tr>
      <w:tr w:rsidR="001E6F15" w:rsidRPr="008E0FC8" w:rsidTr="0073299C">
        <w:trPr>
          <w:trHeight w:val="300"/>
        </w:trPr>
        <w:tc>
          <w:tcPr>
            <w:tcW w:w="2485" w:type="dxa"/>
            <w:shd w:val="clear" w:color="auto" w:fill="DCC5ED"/>
            <w:noWrap/>
          </w:tcPr>
          <w:p w:rsidR="001E6F15" w:rsidRPr="001E6F15" w:rsidRDefault="001E6F15" w:rsidP="008E0FC8"/>
        </w:tc>
        <w:tc>
          <w:tcPr>
            <w:tcW w:w="4472" w:type="dxa"/>
            <w:shd w:val="clear" w:color="auto" w:fill="DCC5ED"/>
            <w:noWrap/>
          </w:tcPr>
          <w:p w:rsidR="001E6F15" w:rsidRPr="00CC63DE" w:rsidRDefault="001E6F15" w:rsidP="008E0FC8">
            <w:pPr>
              <w:rPr>
                <w:b/>
              </w:rPr>
            </w:pPr>
          </w:p>
        </w:tc>
        <w:tc>
          <w:tcPr>
            <w:tcW w:w="1574" w:type="dxa"/>
            <w:shd w:val="clear" w:color="auto" w:fill="DCC5ED"/>
            <w:noWrap/>
          </w:tcPr>
          <w:p w:rsidR="001E6F15" w:rsidRPr="001E6F15" w:rsidRDefault="001E6F15" w:rsidP="008E0FC8">
            <w:pPr>
              <w:rPr>
                <w:i/>
              </w:rPr>
            </w:pPr>
            <w:r w:rsidRPr="001E6F15">
              <w:rPr>
                <w:i/>
              </w:rPr>
              <w:t>$32 per participant</w:t>
            </w:r>
          </w:p>
        </w:tc>
        <w:tc>
          <w:tcPr>
            <w:tcW w:w="1278" w:type="dxa"/>
            <w:shd w:val="clear" w:color="auto" w:fill="DCC5ED"/>
            <w:noWrap/>
          </w:tcPr>
          <w:p w:rsidR="001E6F15" w:rsidRPr="001E6F15" w:rsidRDefault="001E6F15" w:rsidP="00783080">
            <w:r w:rsidRPr="001E6F15">
              <w:t>250 participants total</w:t>
            </w:r>
            <w:r w:rsidR="0073299C">
              <w:t xml:space="preserve"> for year</w:t>
            </w:r>
          </w:p>
        </w:tc>
      </w:tr>
      <w:tr w:rsidR="001E6F15" w:rsidRPr="008E0FC8" w:rsidTr="002A08EB">
        <w:trPr>
          <w:trHeight w:val="300"/>
        </w:trPr>
        <w:tc>
          <w:tcPr>
            <w:tcW w:w="2485" w:type="dxa"/>
            <w:tcBorders>
              <w:bottom w:val="single" w:sz="4" w:space="0" w:color="auto"/>
            </w:tcBorders>
            <w:noWrap/>
          </w:tcPr>
          <w:p w:rsidR="001E6F15" w:rsidRPr="001E6F15" w:rsidRDefault="001E6F15" w:rsidP="008E0FC8"/>
        </w:tc>
        <w:tc>
          <w:tcPr>
            <w:tcW w:w="4472" w:type="dxa"/>
            <w:tcBorders>
              <w:bottom w:val="single" w:sz="4" w:space="0" w:color="auto"/>
            </w:tcBorders>
            <w:noWrap/>
          </w:tcPr>
          <w:p w:rsidR="001E6F15" w:rsidRPr="00CC63DE" w:rsidRDefault="001E6F15" w:rsidP="008E0FC8">
            <w:pPr>
              <w:rPr>
                <w:b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noWrap/>
          </w:tcPr>
          <w:p w:rsidR="001E6F15" w:rsidRPr="001E6F15" w:rsidRDefault="001E6F15" w:rsidP="008E0FC8">
            <w:pPr>
              <w:rPr>
                <w:i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noWrap/>
          </w:tcPr>
          <w:p w:rsidR="001E6F15" w:rsidRPr="001E6F15" w:rsidRDefault="001E6F15" w:rsidP="00783080"/>
        </w:tc>
      </w:tr>
      <w:tr w:rsidR="001E6F15" w:rsidRPr="008E0FC8" w:rsidTr="002A08EB">
        <w:trPr>
          <w:trHeight w:val="300"/>
        </w:trPr>
        <w:tc>
          <w:tcPr>
            <w:tcW w:w="9809" w:type="dxa"/>
            <w:gridSpan w:val="4"/>
            <w:shd w:val="clear" w:color="auto" w:fill="C9C9C9" w:themeFill="accent3" w:themeFillTint="99"/>
            <w:noWrap/>
          </w:tcPr>
          <w:p w:rsidR="001E6F15" w:rsidRPr="001E6F15" w:rsidRDefault="001E6F15" w:rsidP="00783080">
            <w:pPr>
              <w:rPr>
                <w:b/>
              </w:rPr>
            </w:pPr>
            <w:r w:rsidRPr="001E6F15">
              <w:rPr>
                <w:b/>
              </w:rPr>
              <w:t>Totals</w:t>
            </w:r>
            <w:r w:rsidR="0073299C">
              <w:rPr>
                <w:b/>
              </w:rPr>
              <w:t xml:space="preserve"> (Raw Cost to Cover Trainer Time, Talance Learning Management Platform, Travel and Materials  </w:t>
            </w:r>
          </w:p>
        </w:tc>
      </w:tr>
      <w:tr w:rsidR="001E6F15" w:rsidRPr="008E0FC8" w:rsidTr="002A08EB">
        <w:trPr>
          <w:trHeight w:val="300"/>
        </w:trPr>
        <w:tc>
          <w:tcPr>
            <w:tcW w:w="2485" w:type="dxa"/>
            <w:shd w:val="clear" w:color="auto" w:fill="DBDBDB" w:themeFill="accent3" w:themeFillTint="66"/>
            <w:noWrap/>
          </w:tcPr>
          <w:p w:rsidR="001E6F15" w:rsidRPr="001E6F15" w:rsidRDefault="001E6F15" w:rsidP="008E0FC8">
            <w:r>
              <w:t xml:space="preserve">30 Hour Core </w:t>
            </w:r>
            <w:r w:rsidR="006C7F9E">
              <w:t>Competency</w:t>
            </w:r>
            <w:r w:rsidR="00CF27EA">
              <w:t xml:space="preserve"> </w:t>
            </w:r>
            <w:r>
              <w:t xml:space="preserve">Training </w:t>
            </w:r>
          </w:p>
        </w:tc>
        <w:tc>
          <w:tcPr>
            <w:tcW w:w="4472" w:type="dxa"/>
            <w:shd w:val="clear" w:color="auto" w:fill="DBDBDB" w:themeFill="accent3" w:themeFillTint="66"/>
            <w:noWrap/>
          </w:tcPr>
          <w:p w:rsidR="001E6F15" w:rsidRPr="00CC63DE" w:rsidRDefault="001E6F15" w:rsidP="008E0FC8">
            <w:pPr>
              <w:rPr>
                <w:b/>
              </w:rPr>
            </w:pPr>
          </w:p>
        </w:tc>
        <w:tc>
          <w:tcPr>
            <w:tcW w:w="1574" w:type="dxa"/>
            <w:shd w:val="clear" w:color="auto" w:fill="DBDBDB" w:themeFill="accent3" w:themeFillTint="66"/>
            <w:noWrap/>
          </w:tcPr>
          <w:p w:rsidR="001E6F15" w:rsidRPr="001E6F15" w:rsidRDefault="00365F20" w:rsidP="00365F20">
            <w:pPr>
              <w:rPr>
                <w:i/>
              </w:rPr>
            </w:pPr>
            <w:r>
              <w:t>$</w:t>
            </w:r>
            <w:r w:rsidRPr="00365F20">
              <w:t>272 Total (per person)</w:t>
            </w:r>
          </w:p>
        </w:tc>
        <w:tc>
          <w:tcPr>
            <w:tcW w:w="1278" w:type="dxa"/>
            <w:shd w:val="clear" w:color="auto" w:fill="DBDBDB" w:themeFill="accent3" w:themeFillTint="66"/>
            <w:noWrap/>
          </w:tcPr>
          <w:p w:rsidR="001E6F15" w:rsidRPr="001E6F15" w:rsidRDefault="00CF27EA" w:rsidP="00783080">
            <w:r>
              <w:t>Per participant</w:t>
            </w:r>
            <w:r w:rsidR="00962B96">
              <w:t xml:space="preserve"> for Core Class</w:t>
            </w:r>
          </w:p>
        </w:tc>
      </w:tr>
      <w:tr w:rsidR="00CF27EA" w:rsidRPr="008E0FC8" w:rsidTr="002A08EB">
        <w:trPr>
          <w:trHeight w:val="300"/>
        </w:trPr>
        <w:tc>
          <w:tcPr>
            <w:tcW w:w="2485" w:type="dxa"/>
            <w:shd w:val="clear" w:color="auto" w:fill="DBDBDB" w:themeFill="accent3" w:themeFillTint="66"/>
            <w:noWrap/>
          </w:tcPr>
          <w:p w:rsidR="00CF27EA" w:rsidRDefault="00CF27EA" w:rsidP="008E0FC8">
            <w:r>
              <w:t>HSMs</w:t>
            </w:r>
          </w:p>
        </w:tc>
        <w:tc>
          <w:tcPr>
            <w:tcW w:w="4472" w:type="dxa"/>
            <w:shd w:val="clear" w:color="auto" w:fill="DBDBDB" w:themeFill="accent3" w:themeFillTint="66"/>
            <w:noWrap/>
          </w:tcPr>
          <w:p w:rsidR="00CF27EA" w:rsidRDefault="00CF27EA" w:rsidP="006C7F9E">
            <w:pPr>
              <w:rPr>
                <w:b/>
              </w:rPr>
            </w:pPr>
          </w:p>
        </w:tc>
        <w:tc>
          <w:tcPr>
            <w:tcW w:w="1574" w:type="dxa"/>
            <w:shd w:val="clear" w:color="auto" w:fill="DBDBDB" w:themeFill="accent3" w:themeFillTint="66"/>
            <w:noWrap/>
          </w:tcPr>
          <w:p w:rsidR="00CF27EA" w:rsidRPr="00365F20" w:rsidRDefault="00365F20" w:rsidP="00962B96">
            <w:pPr>
              <w:rPr>
                <w:i/>
              </w:rPr>
            </w:pPr>
            <w:r w:rsidRPr="00365F20">
              <w:t>$278 Total (per person)</w:t>
            </w:r>
          </w:p>
        </w:tc>
        <w:tc>
          <w:tcPr>
            <w:tcW w:w="1278" w:type="dxa"/>
            <w:shd w:val="clear" w:color="auto" w:fill="DBDBDB" w:themeFill="accent3" w:themeFillTint="66"/>
            <w:noWrap/>
          </w:tcPr>
          <w:p w:rsidR="00CF27EA" w:rsidRDefault="006C7F9E" w:rsidP="00783080">
            <w:r>
              <w:t xml:space="preserve">Per </w:t>
            </w:r>
          </w:p>
          <w:p w:rsidR="006C7F9E" w:rsidRDefault="00962B96" w:rsidP="00783080">
            <w:r>
              <w:t>P</w:t>
            </w:r>
            <w:r w:rsidR="006C7F9E">
              <w:t>articipant</w:t>
            </w:r>
            <w:r>
              <w:t xml:space="preserve"> </w:t>
            </w:r>
            <w:r w:rsidR="00365F20">
              <w:t xml:space="preserve">for </w:t>
            </w:r>
            <w:r>
              <w:t>each Health Specific Module</w:t>
            </w:r>
          </w:p>
        </w:tc>
      </w:tr>
      <w:tr w:rsidR="0073299C" w:rsidRPr="008E0FC8" w:rsidTr="001E6F15">
        <w:trPr>
          <w:trHeight w:val="300"/>
        </w:trPr>
        <w:tc>
          <w:tcPr>
            <w:tcW w:w="2485" w:type="dxa"/>
            <w:noWrap/>
          </w:tcPr>
          <w:p w:rsidR="0073299C" w:rsidRDefault="0073299C" w:rsidP="008E0FC8"/>
        </w:tc>
        <w:tc>
          <w:tcPr>
            <w:tcW w:w="4472" w:type="dxa"/>
            <w:noWrap/>
          </w:tcPr>
          <w:p w:rsidR="0073299C" w:rsidRDefault="0073299C" w:rsidP="006C7F9E">
            <w:pPr>
              <w:rPr>
                <w:b/>
              </w:rPr>
            </w:pPr>
          </w:p>
        </w:tc>
        <w:tc>
          <w:tcPr>
            <w:tcW w:w="1574" w:type="dxa"/>
            <w:noWrap/>
          </w:tcPr>
          <w:p w:rsidR="0073299C" w:rsidRDefault="0073299C" w:rsidP="00962B96">
            <w:pPr>
              <w:rPr>
                <w:i/>
              </w:rPr>
            </w:pPr>
          </w:p>
        </w:tc>
        <w:tc>
          <w:tcPr>
            <w:tcW w:w="1278" w:type="dxa"/>
            <w:noWrap/>
          </w:tcPr>
          <w:p w:rsidR="0073299C" w:rsidRDefault="0073299C" w:rsidP="00783080"/>
        </w:tc>
      </w:tr>
      <w:tr w:rsidR="00365F20" w:rsidRPr="008E0FC8" w:rsidTr="00DB1579">
        <w:trPr>
          <w:trHeight w:val="300"/>
        </w:trPr>
        <w:tc>
          <w:tcPr>
            <w:tcW w:w="9809" w:type="dxa"/>
            <w:gridSpan w:val="4"/>
            <w:noWrap/>
          </w:tcPr>
          <w:p w:rsidR="00365F20" w:rsidRPr="002A0ECD" w:rsidRDefault="00365F20" w:rsidP="00783080">
            <w:pPr>
              <w:rPr>
                <w:b/>
                <w:sz w:val="24"/>
                <w:szCs w:val="24"/>
              </w:rPr>
            </w:pPr>
            <w:r w:rsidRPr="002A0ECD">
              <w:rPr>
                <w:b/>
                <w:sz w:val="24"/>
                <w:szCs w:val="24"/>
              </w:rPr>
              <w:t>Proposed Costs for DOH CHW Training Program</w:t>
            </w:r>
          </w:p>
        </w:tc>
      </w:tr>
      <w:tr w:rsidR="0073299C" w:rsidRPr="008E0FC8" w:rsidTr="001E6F15">
        <w:trPr>
          <w:trHeight w:val="300"/>
        </w:trPr>
        <w:tc>
          <w:tcPr>
            <w:tcW w:w="2485" w:type="dxa"/>
            <w:noWrap/>
          </w:tcPr>
          <w:p w:rsidR="0073299C" w:rsidRPr="002A0ECD" w:rsidRDefault="0073299C" w:rsidP="008E0FC8">
            <w:pPr>
              <w:rPr>
                <w:b/>
                <w:sz w:val="24"/>
                <w:szCs w:val="24"/>
              </w:rPr>
            </w:pPr>
            <w:r w:rsidRPr="002A0ECD">
              <w:rPr>
                <w:b/>
                <w:sz w:val="24"/>
                <w:szCs w:val="24"/>
              </w:rPr>
              <w:t>30 Hour Core</w:t>
            </w:r>
          </w:p>
        </w:tc>
        <w:tc>
          <w:tcPr>
            <w:tcW w:w="4472" w:type="dxa"/>
            <w:noWrap/>
          </w:tcPr>
          <w:p w:rsidR="0073299C" w:rsidRPr="002A0ECD" w:rsidRDefault="0073299C" w:rsidP="006C7F9E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noWrap/>
          </w:tcPr>
          <w:p w:rsidR="0073299C" w:rsidRPr="002A0ECD" w:rsidRDefault="00365F20" w:rsidP="00962B96">
            <w:pPr>
              <w:rPr>
                <w:b/>
                <w:i/>
                <w:sz w:val="24"/>
                <w:szCs w:val="24"/>
              </w:rPr>
            </w:pPr>
            <w:r w:rsidRPr="002A0ECD">
              <w:rPr>
                <w:b/>
                <w:i/>
                <w:sz w:val="24"/>
                <w:szCs w:val="24"/>
              </w:rPr>
              <w:t>$500 -$750</w:t>
            </w:r>
          </w:p>
        </w:tc>
        <w:tc>
          <w:tcPr>
            <w:tcW w:w="1278" w:type="dxa"/>
            <w:noWrap/>
          </w:tcPr>
          <w:p w:rsidR="0073299C" w:rsidRPr="002A0ECD" w:rsidRDefault="00365F20" w:rsidP="00783080">
            <w:pPr>
              <w:rPr>
                <w:b/>
                <w:sz w:val="24"/>
                <w:szCs w:val="24"/>
              </w:rPr>
            </w:pPr>
            <w:r w:rsidRPr="002A0ECD">
              <w:rPr>
                <w:b/>
                <w:sz w:val="24"/>
                <w:szCs w:val="24"/>
              </w:rPr>
              <w:t>*Per participant</w:t>
            </w:r>
          </w:p>
        </w:tc>
      </w:tr>
      <w:tr w:rsidR="0073299C" w:rsidRPr="008E0FC8" w:rsidTr="001E6F15">
        <w:trPr>
          <w:trHeight w:val="300"/>
        </w:trPr>
        <w:tc>
          <w:tcPr>
            <w:tcW w:w="2485" w:type="dxa"/>
            <w:noWrap/>
          </w:tcPr>
          <w:p w:rsidR="0073299C" w:rsidRPr="002A0ECD" w:rsidRDefault="0073299C" w:rsidP="008E0FC8">
            <w:pPr>
              <w:rPr>
                <w:sz w:val="24"/>
                <w:szCs w:val="24"/>
              </w:rPr>
            </w:pPr>
            <w:r w:rsidRPr="002A0ECD">
              <w:rPr>
                <w:sz w:val="24"/>
                <w:szCs w:val="24"/>
              </w:rPr>
              <w:t>3 Hour Health Specific Modules (HSMs)</w:t>
            </w:r>
          </w:p>
        </w:tc>
        <w:tc>
          <w:tcPr>
            <w:tcW w:w="4472" w:type="dxa"/>
            <w:noWrap/>
          </w:tcPr>
          <w:p w:rsidR="0073299C" w:rsidRPr="002A0ECD" w:rsidRDefault="0073299C" w:rsidP="006C7F9E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noWrap/>
          </w:tcPr>
          <w:p w:rsidR="0073299C" w:rsidRPr="002A0ECD" w:rsidRDefault="00365F20" w:rsidP="00962B96">
            <w:pPr>
              <w:rPr>
                <w:i/>
                <w:sz w:val="24"/>
                <w:szCs w:val="24"/>
              </w:rPr>
            </w:pPr>
            <w:r w:rsidRPr="002A0ECD">
              <w:rPr>
                <w:i/>
                <w:sz w:val="24"/>
                <w:szCs w:val="24"/>
              </w:rPr>
              <w:t>Included with CORE</w:t>
            </w:r>
          </w:p>
        </w:tc>
        <w:tc>
          <w:tcPr>
            <w:tcW w:w="1278" w:type="dxa"/>
            <w:noWrap/>
          </w:tcPr>
          <w:p w:rsidR="0073299C" w:rsidRPr="002A0ECD" w:rsidRDefault="0073299C" w:rsidP="00783080">
            <w:pPr>
              <w:rPr>
                <w:sz w:val="24"/>
                <w:szCs w:val="24"/>
              </w:rPr>
            </w:pPr>
          </w:p>
        </w:tc>
      </w:tr>
      <w:tr w:rsidR="00FC0B89" w:rsidRPr="008E0FC8" w:rsidTr="001E6F15">
        <w:trPr>
          <w:trHeight w:val="300"/>
        </w:trPr>
        <w:tc>
          <w:tcPr>
            <w:tcW w:w="2485" w:type="dxa"/>
            <w:noWrap/>
          </w:tcPr>
          <w:p w:rsidR="002A08EB" w:rsidRPr="002A0ECD" w:rsidRDefault="002A08EB" w:rsidP="008E0FC8">
            <w:pPr>
              <w:rPr>
                <w:sz w:val="24"/>
                <w:szCs w:val="24"/>
              </w:rPr>
            </w:pPr>
            <w:r w:rsidRPr="002A0ECD">
              <w:rPr>
                <w:sz w:val="24"/>
                <w:szCs w:val="24"/>
              </w:rPr>
              <w:t>Subscription Access:</w:t>
            </w:r>
          </w:p>
          <w:p w:rsidR="00365F20" w:rsidRPr="002A0ECD" w:rsidRDefault="00365F20" w:rsidP="008E0FC8">
            <w:pPr>
              <w:rPr>
                <w:sz w:val="24"/>
                <w:szCs w:val="24"/>
              </w:rPr>
            </w:pPr>
            <w:r w:rsidRPr="002A0ECD">
              <w:rPr>
                <w:sz w:val="24"/>
                <w:szCs w:val="24"/>
              </w:rPr>
              <w:t>For access to HSMs with</w:t>
            </w:r>
            <w:r w:rsidR="002A08EB" w:rsidRPr="002A0ECD">
              <w:rPr>
                <w:sz w:val="24"/>
                <w:szCs w:val="24"/>
              </w:rPr>
              <w:t>out</w:t>
            </w:r>
            <w:r w:rsidRPr="002A0ECD">
              <w:rPr>
                <w:sz w:val="24"/>
                <w:szCs w:val="24"/>
              </w:rPr>
              <w:t xml:space="preserve"> taking the CORE:</w:t>
            </w:r>
          </w:p>
          <w:p w:rsidR="00FC0B89" w:rsidRPr="002A0ECD" w:rsidRDefault="00FC0B89" w:rsidP="008E0FC8">
            <w:pPr>
              <w:rPr>
                <w:sz w:val="24"/>
                <w:szCs w:val="24"/>
              </w:rPr>
            </w:pPr>
            <w:r w:rsidRPr="002A0ECD">
              <w:rPr>
                <w:sz w:val="24"/>
                <w:szCs w:val="24"/>
              </w:rPr>
              <w:t>Rate for HSM Learning Management Platform</w:t>
            </w:r>
            <w:r w:rsidR="00F34269" w:rsidRPr="002A0ECD">
              <w:rPr>
                <w:sz w:val="24"/>
                <w:szCs w:val="24"/>
              </w:rPr>
              <w:t xml:space="preserve"> (FQHCs / MCOs)</w:t>
            </w:r>
          </w:p>
        </w:tc>
        <w:tc>
          <w:tcPr>
            <w:tcW w:w="4472" w:type="dxa"/>
            <w:noWrap/>
          </w:tcPr>
          <w:p w:rsidR="002A08EB" w:rsidRPr="002A0ECD" w:rsidRDefault="002A08EB" w:rsidP="006C7F9E">
            <w:pPr>
              <w:rPr>
                <w:b/>
                <w:sz w:val="24"/>
                <w:szCs w:val="24"/>
              </w:rPr>
            </w:pPr>
            <w:r w:rsidRPr="002A0ECD">
              <w:rPr>
                <w:b/>
                <w:sz w:val="24"/>
                <w:szCs w:val="24"/>
              </w:rPr>
              <w:t>Options (perhaps based on size of organization):</w:t>
            </w:r>
          </w:p>
          <w:p w:rsidR="00FC0B89" w:rsidRPr="002A0ECD" w:rsidRDefault="00FC0B89" w:rsidP="006C7F9E">
            <w:pPr>
              <w:rPr>
                <w:b/>
                <w:sz w:val="24"/>
                <w:szCs w:val="24"/>
              </w:rPr>
            </w:pPr>
            <w:r w:rsidRPr="002A0ECD">
              <w:rPr>
                <w:b/>
                <w:sz w:val="24"/>
                <w:szCs w:val="24"/>
              </w:rPr>
              <w:t>$500 per employer</w:t>
            </w:r>
            <w:r w:rsidR="00F34269" w:rsidRPr="002A0ECD">
              <w:rPr>
                <w:b/>
                <w:sz w:val="24"/>
                <w:szCs w:val="24"/>
              </w:rPr>
              <w:t xml:space="preserve"> </w:t>
            </w:r>
          </w:p>
          <w:p w:rsidR="00FC0B89" w:rsidRPr="002A0ECD" w:rsidRDefault="00FC0B89" w:rsidP="006C7F9E">
            <w:pPr>
              <w:rPr>
                <w:b/>
                <w:sz w:val="24"/>
                <w:szCs w:val="24"/>
              </w:rPr>
            </w:pPr>
            <w:r w:rsidRPr="002A0ECD">
              <w:rPr>
                <w:b/>
                <w:sz w:val="24"/>
                <w:szCs w:val="24"/>
              </w:rPr>
              <w:t>$1,000 per employer</w:t>
            </w:r>
          </w:p>
          <w:p w:rsidR="00FC0B89" w:rsidRPr="002A0ECD" w:rsidRDefault="00FC0B89" w:rsidP="006C7F9E">
            <w:pPr>
              <w:rPr>
                <w:b/>
                <w:sz w:val="24"/>
                <w:szCs w:val="24"/>
              </w:rPr>
            </w:pPr>
            <w:r w:rsidRPr="002A0ECD">
              <w:rPr>
                <w:b/>
                <w:sz w:val="24"/>
                <w:szCs w:val="24"/>
              </w:rPr>
              <w:t>$1,500 per employer</w:t>
            </w:r>
          </w:p>
        </w:tc>
        <w:tc>
          <w:tcPr>
            <w:tcW w:w="1574" w:type="dxa"/>
            <w:noWrap/>
          </w:tcPr>
          <w:p w:rsidR="00FC0B89" w:rsidRPr="002A0ECD" w:rsidRDefault="00FC0B89" w:rsidP="008E0FC8">
            <w:pPr>
              <w:rPr>
                <w:i/>
                <w:sz w:val="24"/>
                <w:szCs w:val="24"/>
              </w:rPr>
            </w:pPr>
            <w:r w:rsidRPr="002A0ECD">
              <w:rPr>
                <w:i/>
                <w:sz w:val="24"/>
                <w:szCs w:val="24"/>
              </w:rPr>
              <w:t>Unlimited access to employees to HSMs per year</w:t>
            </w:r>
          </w:p>
        </w:tc>
        <w:tc>
          <w:tcPr>
            <w:tcW w:w="1278" w:type="dxa"/>
            <w:noWrap/>
          </w:tcPr>
          <w:p w:rsidR="00FC0B89" w:rsidRPr="002A0ECD" w:rsidRDefault="00365F20" w:rsidP="00783080">
            <w:pPr>
              <w:rPr>
                <w:sz w:val="24"/>
                <w:szCs w:val="24"/>
              </w:rPr>
            </w:pPr>
            <w:r w:rsidRPr="002A0ECD">
              <w:rPr>
                <w:sz w:val="24"/>
                <w:szCs w:val="24"/>
              </w:rPr>
              <w:t xml:space="preserve">This option  </w:t>
            </w:r>
            <w:r w:rsidR="00962B96" w:rsidRPr="002A0ECD">
              <w:rPr>
                <w:sz w:val="24"/>
                <w:szCs w:val="24"/>
              </w:rPr>
              <w:t xml:space="preserve">transitions costs to directly to employers </w:t>
            </w:r>
          </w:p>
        </w:tc>
      </w:tr>
    </w:tbl>
    <w:p w:rsidR="005D7407" w:rsidRDefault="005D7407" w:rsidP="005D7407">
      <w:pPr>
        <w:spacing w:after="0"/>
      </w:pPr>
    </w:p>
    <w:p w:rsidR="00962B96" w:rsidRPr="00962B96" w:rsidRDefault="00962B96" w:rsidP="005D7407">
      <w:pPr>
        <w:spacing w:after="0"/>
        <w:rPr>
          <w:b/>
        </w:rPr>
      </w:pPr>
      <w:r w:rsidRPr="00962B96">
        <w:rPr>
          <w:b/>
        </w:rPr>
        <w:t>Part 3: Conclusions and Gaps Moving Forward</w:t>
      </w:r>
    </w:p>
    <w:p w:rsidR="00962B96" w:rsidRDefault="00962B96" w:rsidP="005D7407">
      <w:pPr>
        <w:spacing w:after="0"/>
      </w:pPr>
    </w:p>
    <w:p w:rsidR="00962B96" w:rsidRDefault="00962B96" w:rsidP="00636E42">
      <w:pPr>
        <w:pStyle w:val="ListParagraph"/>
        <w:numPr>
          <w:ilvl w:val="0"/>
          <w:numId w:val="4"/>
        </w:numPr>
        <w:spacing w:after="0"/>
      </w:pPr>
      <w:r>
        <w:t>The number</w:t>
      </w:r>
      <w:r w:rsidR="002A08EB">
        <w:t>s</w:t>
      </w:r>
      <w:r>
        <w:t xml:space="preserve"> provided above are rough estimates and subject to more </w:t>
      </w:r>
      <w:r w:rsidR="003B0DCB">
        <w:t xml:space="preserve">technical </w:t>
      </w:r>
      <w:r>
        <w:t>analysis as we move forward in our conversations</w:t>
      </w:r>
    </w:p>
    <w:p w:rsidR="00FA0268" w:rsidRDefault="00FA0268" w:rsidP="00FA0268">
      <w:pPr>
        <w:pStyle w:val="ListParagraph"/>
        <w:spacing w:after="0"/>
      </w:pPr>
    </w:p>
    <w:p w:rsidR="00FA0268" w:rsidRDefault="00FA0268" w:rsidP="00636E42">
      <w:pPr>
        <w:pStyle w:val="ListParagraph"/>
        <w:numPr>
          <w:ilvl w:val="0"/>
          <w:numId w:val="4"/>
        </w:numPr>
        <w:spacing w:after="0"/>
      </w:pPr>
      <w:r>
        <w:t>We have to recognize that not every CHW could afford this expense (CHW volunteers / community based orgs), and would need to develop a sliding scale / scholarship criteria (this in itself may include up to 33</w:t>
      </w:r>
      <w:r w:rsidR="00A11784">
        <w:t xml:space="preserve"> - 50</w:t>
      </w:r>
      <w:r>
        <w:t>% of current training participants)</w:t>
      </w:r>
    </w:p>
    <w:p w:rsidR="00FA0268" w:rsidRDefault="00FA0268" w:rsidP="00FA0268">
      <w:pPr>
        <w:pStyle w:val="ListParagraph"/>
      </w:pPr>
    </w:p>
    <w:p w:rsidR="00FA0268" w:rsidRDefault="00FA0268" w:rsidP="00636E42">
      <w:pPr>
        <w:pStyle w:val="ListParagraph"/>
        <w:numPr>
          <w:ilvl w:val="0"/>
          <w:numId w:val="4"/>
        </w:numPr>
        <w:spacing w:after="0"/>
      </w:pPr>
      <w:r>
        <w:t>The numbers in the table above reflect training 250 CHWs per year. We have to recognize that the need to focus on qualitative aspects vs quantitative aspect</w:t>
      </w:r>
      <w:r w:rsidR="00A11784">
        <w:t>s</w:t>
      </w:r>
      <w:r>
        <w:t xml:space="preserve"> may actually lower the overall number of CHWs we are able to train</w:t>
      </w:r>
      <w:r w:rsidR="00533B0B">
        <w:t xml:space="preserve"> each year- especially</w:t>
      </w:r>
      <w:bookmarkStart w:id="0" w:name="_GoBack"/>
      <w:bookmarkEnd w:id="0"/>
      <w:r w:rsidR="00533B0B">
        <w:t xml:space="preserve"> if fees become involved.</w:t>
      </w:r>
    </w:p>
    <w:p w:rsidR="00636E42" w:rsidRDefault="00636E42" w:rsidP="00636E42">
      <w:pPr>
        <w:pStyle w:val="ListParagraph"/>
        <w:spacing w:after="0"/>
      </w:pPr>
    </w:p>
    <w:p w:rsidR="002A08EB" w:rsidRDefault="00962B96" w:rsidP="002A08EB">
      <w:pPr>
        <w:pStyle w:val="ListParagraph"/>
        <w:numPr>
          <w:ilvl w:val="0"/>
          <w:numId w:val="4"/>
        </w:numPr>
        <w:spacing w:after="0"/>
      </w:pPr>
      <w:r>
        <w:t xml:space="preserve">The </w:t>
      </w:r>
      <w:r w:rsidR="002A08EB">
        <w:t xml:space="preserve">Total Raw Cost Estimates </w:t>
      </w:r>
      <w:r>
        <w:t>reflect actual expenses of</w:t>
      </w:r>
      <w:r w:rsidR="003B0DCB">
        <w:t xml:space="preserve"> a Staff Member</w:t>
      </w:r>
      <w:r>
        <w:t xml:space="preserve"> providing the training and costs of Leaning Manageme</w:t>
      </w:r>
      <w:r w:rsidR="002A08EB">
        <w:t>nt Platform</w:t>
      </w:r>
    </w:p>
    <w:p w:rsidR="00962B96" w:rsidRDefault="002A08EB" w:rsidP="002A08EB">
      <w:pPr>
        <w:pStyle w:val="ListParagraph"/>
        <w:numPr>
          <w:ilvl w:val="1"/>
          <w:numId w:val="4"/>
        </w:numPr>
        <w:spacing w:after="0"/>
      </w:pPr>
      <w:r>
        <w:t xml:space="preserve">It does </w:t>
      </w:r>
      <w:r w:rsidR="00962B96">
        <w:t>not reflect the all of the</w:t>
      </w:r>
      <w:r w:rsidR="003B0DCB">
        <w:t xml:space="preserve"> program marketing, outreach, </w:t>
      </w:r>
      <w:r w:rsidR="00962B96">
        <w:t xml:space="preserve">preparation </w:t>
      </w:r>
      <w:r w:rsidR="003B0DCB">
        <w:t>efforts and special assignments</w:t>
      </w:r>
      <w:proofErr w:type="gramStart"/>
      <w:r w:rsidR="003B0DCB">
        <w:t>-  as</w:t>
      </w:r>
      <w:proofErr w:type="gramEnd"/>
      <w:r w:rsidR="003B0DCB">
        <w:t xml:space="preserve"> well as supervision and admin support.</w:t>
      </w:r>
    </w:p>
    <w:p w:rsidR="00962B96" w:rsidRDefault="00962B96" w:rsidP="00636E42">
      <w:pPr>
        <w:spacing w:after="0"/>
      </w:pPr>
    </w:p>
    <w:p w:rsidR="002A08EB" w:rsidRDefault="002A08EB" w:rsidP="002A08EB">
      <w:pPr>
        <w:pStyle w:val="ListParagraph"/>
        <w:numPr>
          <w:ilvl w:val="0"/>
          <w:numId w:val="4"/>
        </w:numPr>
        <w:spacing w:after="0"/>
      </w:pPr>
      <w:r>
        <w:t xml:space="preserve">As it </w:t>
      </w:r>
      <w:proofErr w:type="spellStart"/>
      <w:r>
        <w:t>realtes</w:t>
      </w:r>
      <w:proofErr w:type="spellEnd"/>
      <w:r>
        <w:t xml:space="preserve"> to raw expenses and </w:t>
      </w:r>
      <w:r w:rsidR="00962B96">
        <w:t>estimating that a CORE class takes roughly 82 hours, that translates to 246 hours per qtr. (3 classes, as the 4</w:t>
      </w:r>
      <w:r w:rsidR="00962B96" w:rsidRPr="00636E42">
        <w:rPr>
          <w:vertAlign w:val="superscript"/>
        </w:rPr>
        <w:t>th</w:t>
      </w:r>
      <w:r w:rsidR="00962B96">
        <w:t xml:space="preserve"> class is covered by the Spokane Regional health </w:t>
      </w:r>
      <w:r w:rsidR="003B0DCB">
        <w:t>District</w:t>
      </w:r>
      <w:r w:rsidR="00962B96">
        <w:t xml:space="preserve">.) </w:t>
      </w:r>
    </w:p>
    <w:p w:rsidR="00962B96" w:rsidRDefault="00C9038A" w:rsidP="002A08EB">
      <w:pPr>
        <w:pStyle w:val="ListParagraph"/>
        <w:numPr>
          <w:ilvl w:val="1"/>
          <w:numId w:val="4"/>
        </w:numPr>
        <w:spacing w:after="0"/>
      </w:pPr>
      <w:r>
        <w:t xml:space="preserve">An FTE is roughly 520 hours per </w:t>
      </w:r>
      <w:proofErr w:type="spellStart"/>
      <w:r>
        <w:t>qtr</w:t>
      </w:r>
      <w:proofErr w:type="spellEnd"/>
      <w:r>
        <w:t xml:space="preserve">, </w:t>
      </w:r>
      <w:r w:rsidR="00FA0268">
        <w:rPr>
          <w:i/>
        </w:rPr>
        <w:t xml:space="preserve">meaning if we just charged raw cost there would still be a </w:t>
      </w:r>
      <w:r w:rsidRPr="002A0ECD">
        <w:rPr>
          <w:i/>
        </w:rPr>
        <w:t>gap of roughly 50%</w:t>
      </w:r>
      <w:r w:rsidRPr="002A08EB">
        <w:rPr>
          <w:i/>
        </w:rPr>
        <w:t xml:space="preserve"> </w:t>
      </w:r>
      <w:r w:rsidR="00DA0FD0" w:rsidRPr="002A08EB">
        <w:rPr>
          <w:i/>
        </w:rPr>
        <w:t>using figure</w:t>
      </w:r>
      <w:r w:rsidR="00636E42" w:rsidRPr="002A08EB">
        <w:rPr>
          <w:i/>
        </w:rPr>
        <w:t>s</w:t>
      </w:r>
      <w:r w:rsidR="00DA0FD0" w:rsidRPr="002A08EB">
        <w:rPr>
          <w:i/>
        </w:rPr>
        <w:t xml:space="preserve"> above</w:t>
      </w:r>
      <w:r w:rsidR="00636E42" w:rsidRPr="002A08EB">
        <w:rPr>
          <w:i/>
        </w:rPr>
        <w:t>- specific to</w:t>
      </w:r>
      <w:r w:rsidR="00A11784">
        <w:rPr>
          <w:i/>
        </w:rPr>
        <w:t xml:space="preserve"> the cost of</w:t>
      </w:r>
      <w:r w:rsidR="00636E42" w:rsidRPr="002A08EB">
        <w:rPr>
          <w:i/>
        </w:rPr>
        <w:t xml:space="preserve"> CHW trainer</w:t>
      </w:r>
      <w:r w:rsidR="003B0DCB" w:rsidRPr="002A08EB">
        <w:rPr>
          <w:i/>
        </w:rPr>
        <w:t>(</w:t>
      </w:r>
      <w:r w:rsidR="00636E42" w:rsidRPr="002A08EB">
        <w:rPr>
          <w:i/>
        </w:rPr>
        <w:t>s</w:t>
      </w:r>
      <w:r w:rsidR="00A11784">
        <w:rPr>
          <w:i/>
        </w:rPr>
        <w:t>)</w:t>
      </w:r>
      <w:r w:rsidR="00636E42" w:rsidRPr="002A08EB">
        <w:rPr>
          <w:i/>
        </w:rPr>
        <w:t xml:space="preserve">. </w:t>
      </w:r>
      <w:r w:rsidR="00636E42">
        <w:t>(</w:t>
      </w:r>
      <w:r w:rsidR="00A11784">
        <w:t xml:space="preserve">And again, </w:t>
      </w:r>
      <w:r w:rsidR="00FA0268">
        <w:t xml:space="preserve">we are not </w:t>
      </w:r>
      <w:r w:rsidR="00A11784">
        <w:t xml:space="preserve">even </w:t>
      </w:r>
      <w:r w:rsidR="00FA0268">
        <w:t>including other admin activities or other staff such as program m</w:t>
      </w:r>
      <w:r w:rsidR="00636E42">
        <w:t>anager or support staff.)</w:t>
      </w:r>
    </w:p>
    <w:p w:rsidR="00DA0FD0" w:rsidRDefault="00DA0FD0" w:rsidP="00636E42">
      <w:pPr>
        <w:spacing w:after="0"/>
      </w:pPr>
    </w:p>
    <w:p w:rsidR="00DA0FD0" w:rsidRDefault="00DA0FD0" w:rsidP="00636E42">
      <w:pPr>
        <w:pStyle w:val="ListParagraph"/>
        <w:numPr>
          <w:ilvl w:val="0"/>
          <w:numId w:val="4"/>
        </w:numPr>
        <w:spacing w:after="0"/>
      </w:pPr>
      <w:r>
        <w:t>For comparison purposes other CHW Core Training Programs charge anywhere from $1,500 to $5,000 per participant</w:t>
      </w:r>
      <w:r w:rsidR="00B15008">
        <w:t xml:space="preserve">. (Montana $1,500, Oregon $2,500, MHP </w:t>
      </w:r>
      <w:proofErr w:type="spellStart"/>
      <w:r w:rsidR="00B15008">
        <w:t>Salud</w:t>
      </w:r>
      <w:proofErr w:type="spellEnd"/>
      <w:r w:rsidR="00B15008">
        <w:t xml:space="preserve"> $2,500 - $5,000, Pathways $4,000 + again, need to better understand the certification for each.)</w:t>
      </w:r>
    </w:p>
    <w:p w:rsidR="00155E66" w:rsidRDefault="00155E66" w:rsidP="00155E66">
      <w:pPr>
        <w:pStyle w:val="ListParagraph"/>
      </w:pPr>
    </w:p>
    <w:p w:rsidR="008A48CB" w:rsidRDefault="00155E66" w:rsidP="00502DBE">
      <w:pPr>
        <w:pStyle w:val="ListParagraph"/>
        <w:numPr>
          <w:ilvl w:val="0"/>
          <w:numId w:val="4"/>
        </w:numPr>
        <w:spacing w:after="0"/>
      </w:pPr>
      <w:r>
        <w:t>It is safe to assume the value of the</w:t>
      </w:r>
      <w:r w:rsidR="00FA0268">
        <w:t xml:space="preserve"> DOH</w:t>
      </w:r>
      <w:r>
        <w:t xml:space="preserve"> Core training could be</w:t>
      </w:r>
      <w:r w:rsidR="006517F5">
        <w:t xml:space="preserve"> </w:t>
      </w:r>
      <w:proofErr w:type="gramStart"/>
      <w:r w:rsidR="006517F5">
        <w:t xml:space="preserve">priced </w:t>
      </w:r>
      <w:r>
        <w:t xml:space="preserve"> $</w:t>
      </w:r>
      <w:proofErr w:type="gramEnd"/>
      <w:r>
        <w:t xml:space="preserve">500 </w:t>
      </w:r>
      <w:r w:rsidR="008A48CB">
        <w:t xml:space="preserve">-$750 </w:t>
      </w:r>
      <w:r>
        <w:t>per participant, maybe mo</w:t>
      </w:r>
      <w:r w:rsidR="00FA0268">
        <w:t>re- which would cover a broader spectrum of overall</w:t>
      </w:r>
      <w:r>
        <w:t xml:space="preserve"> program costs. </w:t>
      </w:r>
    </w:p>
    <w:p w:rsidR="00FA0268" w:rsidRDefault="00FA0268" w:rsidP="00FA0268">
      <w:pPr>
        <w:spacing w:after="0"/>
      </w:pPr>
    </w:p>
    <w:p w:rsidR="008A48CB" w:rsidRDefault="00FA0268" w:rsidP="00636E42">
      <w:pPr>
        <w:pStyle w:val="ListParagraph"/>
        <w:numPr>
          <w:ilvl w:val="0"/>
          <w:numId w:val="4"/>
        </w:numPr>
        <w:spacing w:after="0"/>
      </w:pPr>
      <w:r>
        <w:t>From an administration</w:t>
      </w:r>
      <w:r w:rsidR="00A11784">
        <w:t xml:space="preserve"> standpoint, i</w:t>
      </w:r>
      <w:r w:rsidR="008A48CB">
        <w:t xml:space="preserve">t would be </w:t>
      </w:r>
      <w:r w:rsidR="00A11784">
        <w:t xml:space="preserve">extremely </w:t>
      </w:r>
      <w:r w:rsidR="008A48CB">
        <w:t xml:space="preserve">challenging to collect fees specific for each Health Specific Module- so </w:t>
      </w:r>
      <w:r w:rsidR="006517F5">
        <w:t>strong consideration</w:t>
      </w:r>
      <w:r w:rsidR="008A48CB">
        <w:t xml:space="preserve"> in including the costs of the HSMs as part of CORE training costs</w:t>
      </w:r>
      <w:r w:rsidR="00556B07">
        <w:t xml:space="preserve"> up front</w:t>
      </w:r>
      <w:r w:rsidR="006517F5">
        <w:t xml:space="preserve">. </w:t>
      </w:r>
      <w:r>
        <w:t>Or- the development of a subscriptions</w:t>
      </w:r>
      <w:r w:rsidR="002A0ECD">
        <w:t xml:space="preserve"> plan </w:t>
      </w:r>
      <w:r w:rsidR="00A11784">
        <w:t xml:space="preserve">that would be charged to employers based on number of training participants ( example </w:t>
      </w:r>
      <w:r w:rsidR="002A0ECD">
        <w:t>FQHCs, MCOs)</w:t>
      </w:r>
    </w:p>
    <w:p w:rsidR="00155E66" w:rsidRDefault="00155E66" w:rsidP="00155E66">
      <w:pPr>
        <w:pStyle w:val="ListParagraph"/>
      </w:pPr>
    </w:p>
    <w:p w:rsidR="00155E66" w:rsidRDefault="00155E66" w:rsidP="008A48CB">
      <w:pPr>
        <w:pStyle w:val="ListParagraph"/>
        <w:spacing w:after="0"/>
      </w:pPr>
    </w:p>
    <w:p w:rsidR="009C0313" w:rsidRDefault="009C0313" w:rsidP="00636E42">
      <w:pPr>
        <w:spacing w:after="0"/>
      </w:pPr>
    </w:p>
    <w:p w:rsidR="00E4388C" w:rsidRDefault="00E4388C" w:rsidP="005D7407">
      <w:pPr>
        <w:spacing w:after="0"/>
      </w:pPr>
    </w:p>
    <w:p w:rsidR="00783080" w:rsidRDefault="00783080" w:rsidP="005D7407">
      <w:pPr>
        <w:spacing w:after="0"/>
      </w:pPr>
    </w:p>
    <w:sectPr w:rsidR="007830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407" w:rsidRDefault="005D7407" w:rsidP="005D7407">
      <w:pPr>
        <w:spacing w:after="0" w:line="240" w:lineRule="auto"/>
      </w:pPr>
      <w:r>
        <w:separator/>
      </w:r>
    </w:p>
  </w:endnote>
  <w:endnote w:type="continuationSeparator" w:id="0">
    <w:p w:rsidR="005D7407" w:rsidRDefault="005D7407" w:rsidP="005D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2954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1F91" w:rsidRDefault="00791F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B0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91F91" w:rsidRDefault="00791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407" w:rsidRDefault="005D7407" w:rsidP="005D7407">
      <w:pPr>
        <w:spacing w:after="0" w:line="240" w:lineRule="auto"/>
      </w:pPr>
      <w:r>
        <w:separator/>
      </w:r>
    </w:p>
  </w:footnote>
  <w:footnote w:type="continuationSeparator" w:id="0">
    <w:p w:rsidR="005D7407" w:rsidRDefault="005D7407" w:rsidP="005D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407" w:rsidRPr="005D7407" w:rsidRDefault="00737F88">
    <w:pPr>
      <w:pStyle w:val="Header"/>
      <w:rPr>
        <w:sz w:val="20"/>
        <w:szCs w:val="20"/>
      </w:rPr>
    </w:pPr>
    <w:r>
      <w:rPr>
        <w:sz w:val="20"/>
        <w:szCs w:val="20"/>
      </w:rPr>
      <w:t xml:space="preserve">V1 </w:t>
    </w:r>
    <w:r w:rsidR="005D7407" w:rsidRPr="005D7407">
      <w:rPr>
        <w:sz w:val="20"/>
        <w:szCs w:val="20"/>
      </w:rPr>
      <w:t>Draft CHW Training Program Costs</w:t>
    </w:r>
    <w:r>
      <w:rPr>
        <w:sz w:val="20"/>
        <w:szCs w:val="20"/>
      </w:rPr>
      <w:t xml:space="preserve">- </w:t>
    </w:r>
    <w:r w:rsidR="00A11784">
      <w:rPr>
        <w:sz w:val="20"/>
        <w:szCs w:val="20"/>
      </w:rPr>
      <w:t>December</w:t>
    </w:r>
    <w:r>
      <w:rPr>
        <w:sz w:val="20"/>
        <w:szCs w:val="20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3556"/>
    <w:multiLevelType w:val="hybridMultilevel"/>
    <w:tmpl w:val="AD40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020C1"/>
    <w:multiLevelType w:val="hybridMultilevel"/>
    <w:tmpl w:val="A82C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661BB"/>
    <w:multiLevelType w:val="hybridMultilevel"/>
    <w:tmpl w:val="32EA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332E5"/>
    <w:multiLevelType w:val="hybridMultilevel"/>
    <w:tmpl w:val="6886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07"/>
    <w:rsid w:val="00045F51"/>
    <w:rsid w:val="0007489B"/>
    <w:rsid w:val="000C6A58"/>
    <w:rsid w:val="00132047"/>
    <w:rsid w:val="00155E66"/>
    <w:rsid w:val="00181EF6"/>
    <w:rsid w:val="001823A8"/>
    <w:rsid w:val="001A4082"/>
    <w:rsid w:val="001E6F15"/>
    <w:rsid w:val="00257C9F"/>
    <w:rsid w:val="002A08EB"/>
    <w:rsid w:val="002A0ECD"/>
    <w:rsid w:val="002A5F5F"/>
    <w:rsid w:val="002B37B8"/>
    <w:rsid w:val="003462A3"/>
    <w:rsid w:val="00365F20"/>
    <w:rsid w:val="003B0DCB"/>
    <w:rsid w:val="00434F97"/>
    <w:rsid w:val="004B468D"/>
    <w:rsid w:val="004B651E"/>
    <w:rsid w:val="00533B0B"/>
    <w:rsid w:val="00556B07"/>
    <w:rsid w:val="005D7407"/>
    <w:rsid w:val="00636E42"/>
    <w:rsid w:val="006517F5"/>
    <w:rsid w:val="006A6E57"/>
    <w:rsid w:val="006A7A29"/>
    <w:rsid w:val="006C7F9E"/>
    <w:rsid w:val="0073299C"/>
    <w:rsid w:val="00737F88"/>
    <w:rsid w:val="0074199D"/>
    <w:rsid w:val="00783080"/>
    <w:rsid w:val="00791F91"/>
    <w:rsid w:val="008A48CB"/>
    <w:rsid w:val="008E0FC8"/>
    <w:rsid w:val="00962B96"/>
    <w:rsid w:val="009C0313"/>
    <w:rsid w:val="00A11784"/>
    <w:rsid w:val="00A56231"/>
    <w:rsid w:val="00A76314"/>
    <w:rsid w:val="00AF3F2D"/>
    <w:rsid w:val="00B15008"/>
    <w:rsid w:val="00B151A9"/>
    <w:rsid w:val="00BA12A4"/>
    <w:rsid w:val="00BD4810"/>
    <w:rsid w:val="00C9038A"/>
    <w:rsid w:val="00CC63DE"/>
    <w:rsid w:val="00CC790D"/>
    <w:rsid w:val="00CE79BA"/>
    <w:rsid w:val="00CF27EA"/>
    <w:rsid w:val="00D245FE"/>
    <w:rsid w:val="00D51BEA"/>
    <w:rsid w:val="00DA0FD0"/>
    <w:rsid w:val="00DD7710"/>
    <w:rsid w:val="00E4388C"/>
    <w:rsid w:val="00F34269"/>
    <w:rsid w:val="00FA0268"/>
    <w:rsid w:val="00FB026D"/>
    <w:rsid w:val="00FB1274"/>
    <w:rsid w:val="00FC0B89"/>
    <w:rsid w:val="00F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BA9E9-6DE5-4CA1-BD42-1DA9DB80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407"/>
  </w:style>
  <w:style w:type="paragraph" w:styleId="Footer">
    <w:name w:val="footer"/>
    <w:basedOn w:val="Normal"/>
    <w:link w:val="FooterChar"/>
    <w:uiPriority w:val="99"/>
    <w:unhideWhenUsed/>
    <w:rsid w:val="005D7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407"/>
  </w:style>
  <w:style w:type="table" w:styleId="TableGrid">
    <w:name w:val="Table Grid"/>
    <w:basedOn w:val="TableNormal"/>
    <w:uiPriority w:val="39"/>
    <w:rsid w:val="008E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51B12-2056-40F9-8C7E-1C5FE2E2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Scott  (DOH)</dc:creator>
  <cp:keywords/>
  <dc:description/>
  <cp:lastModifiedBy>Carlson, Scott  (DOH)</cp:lastModifiedBy>
  <cp:revision>28</cp:revision>
  <dcterms:created xsi:type="dcterms:W3CDTF">2019-11-26T21:38:00Z</dcterms:created>
  <dcterms:modified xsi:type="dcterms:W3CDTF">2020-01-08T00:31:00Z</dcterms:modified>
</cp:coreProperties>
</file>